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731" w:rsidRPr="00136731" w:rsidRDefault="00136731" w:rsidP="00136731">
      <w:pPr>
        <w:spacing w:after="0" w:line="240" w:lineRule="auto"/>
        <w:jc w:val="center"/>
        <w:rPr>
          <w:rFonts w:ascii="Times New Roman" w:eastAsia="Times New Roman" w:hAnsi="Times New Roman" w:cs="Times New Roman"/>
          <w:b/>
          <w:sz w:val="32"/>
          <w:szCs w:val="20"/>
        </w:rPr>
      </w:pPr>
      <w:bookmarkStart w:id="0" w:name="_GoBack"/>
      <w:bookmarkEnd w:id="0"/>
      <w:r w:rsidRPr="00136731">
        <w:rPr>
          <w:rFonts w:ascii="Times New Roman" w:eastAsia="Times New Roman" w:hAnsi="Times New Roman" w:cs="Times New Roman"/>
          <w:b/>
          <w:sz w:val="32"/>
          <w:szCs w:val="20"/>
        </w:rPr>
        <w:t xml:space="preserve">EAST </w:t>
      </w:r>
      <w:smartTag w:uri="urn:schemas-microsoft-com:office:smarttags" w:element="State">
        <w:smartTag w:uri="urn:schemas-microsoft-com:office:smarttags" w:element="place">
          <w:r w:rsidRPr="00136731">
            <w:rPr>
              <w:rFonts w:ascii="Times New Roman" w:eastAsia="Times New Roman" w:hAnsi="Times New Roman" w:cs="Times New Roman"/>
              <w:b/>
              <w:sz w:val="32"/>
              <w:szCs w:val="20"/>
            </w:rPr>
            <w:t>TENNESSEE</w:t>
          </w:r>
        </w:smartTag>
      </w:smartTag>
      <w:r w:rsidRPr="00136731">
        <w:rPr>
          <w:rFonts w:ascii="Times New Roman" w:eastAsia="Times New Roman" w:hAnsi="Times New Roman" w:cs="Times New Roman"/>
          <w:b/>
          <w:sz w:val="32"/>
          <w:szCs w:val="20"/>
        </w:rPr>
        <w:t xml:space="preserve"> STATE UNIVERSITY FOUNDATION</w:t>
      </w:r>
    </w:p>
    <w:p w:rsidR="00136731" w:rsidRPr="00136731" w:rsidRDefault="00136731" w:rsidP="00136731">
      <w:pPr>
        <w:spacing w:after="0" w:line="240" w:lineRule="auto"/>
        <w:jc w:val="center"/>
        <w:rPr>
          <w:rFonts w:ascii="Times New Roman" w:eastAsia="Times New Roman" w:hAnsi="Times New Roman" w:cs="Times New Roman"/>
          <w:b/>
          <w:sz w:val="32"/>
          <w:szCs w:val="20"/>
        </w:rPr>
      </w:pPr>
    </w:p>
    <w:p w:rsidR="00136731" w:rsidRPr="00136731" w:rsidRDefault="00136731" w:rsidP="00136731">
      <w:pPr>
        <w:spacing w:after="0" w:line="240" w:lineRule="auto"/>
        <w:jc w:val="center"/>
        <w:rPr>
          <w:rFonts w:ascii="Times New Roman" w:eastAsia="Times New Roman" w:hAnsi="Times New Roman" w:cs="Times New Roman"/>
          <w:b/>
          <w:sz w:val="32"/>
          <w:szCs w:val="20"/>
        </w:rPr>
      </w:pPr>
      <w:r w:rsidRPr="00136731">
        <w:rPr>
          <w:rFonts w:ascii="Times New Roman" w:eastAsia="Times New Roman" w:hAnsi="Times New Roman" w:cs="Times New Roman"/>
          <w:b/>
          <w:sz w:val="32"/>
          <w:szCs w:val="20"/>
        </w:rPr>
        <w:t>MEMORANDUM OF UNDERSTANDING</w:t>
      </w:r>
    </w:p>
    <w:p w:rsidR="00136731" w:rsidRPr="00136731" w:rsidRDefault="00136731" w:rsidP="00136731">
      <w:pPr>
        <w:spacing w:after="0" w:line="240" w:lineRule="auto"/>
        <w:jc w:val="center"/>
        <w:rPr>
          <w:rFonts w:ascii="Times New Roman" w:eastAsia="Times New Roman" w:hAnsi="Times New Roman" w:cs="Times New Roman"/>
          <w:b/>
          <w:sz w:val="32"/>
          <w:szCs w:val="20"/>
        </w:rPr>
      </w:pPr>
    </w:p>
    <w:p w:rsidR="00136731" w:rsidRPr="00136731" w:rsidRDefault="00136731" w:rsidP="00136731">
      <w:pPr>
        <w:keepNext/>
        <w:spacing w:after="0" w:line="240" w:lineRule="auto"/>
        <w:jc w:val="center"/>
        <w:outlineLvl w:val="1"/>
        <w:rPr>
          <w:rFonts w:ascii="Times New Roman" w:eastAsia="Times New Roman" w:hAnsi="Times New Roman" w:cs="Times New Roman"/>
          <w:b/>
          <w:sz w:val="44"/>
          <w:szCs w:val="20"/>
        </w:rPr>
      </w:pPr>
      <w:r w:rsidRPr="00136731">
        <w:rPr>
          <w:rFonts w:ascii="Times New Roman" w:eastAsia="Times New Roman" w:hAnsi="Times New Roman" w:cs="Times New Roman"/>
          <w:b/>
          <w:sz w:val="44"/>
          <w:szCs w:val="20"/>
        </w:rPr>
        <w:t>THE</w:t>
      </w:r>
    </w:p>
    <w:p w:rsidR="00136731" w:rsidRPr="00136731" w:rsidRDefault="00136731" w:rsidP="00136731">
      <w:pPr>
        <w:keepNext/>
        <w:spacing w:after="0" w:line="240" w:lineRule="auto"/>
        <w:jc w:val="center"/>
        <w:outlineLvl w:val="1"/>
        <w:rPr>
          <w:rFonts w:ascii="Times New Roman" w:eastAsia="Times New Roman" w:hAnsi="Times New Roman" w:cs="Times New Roman"/>
          <w:b/>
          <w:sz w:val="44"/>
          <w:szCs w:val="20"/>
        </w:rPr>
      </w:pPr>
    </w:p>
    <w:p w:rsidR="00136731" w:rsidRPr="00136731" w:rsidRDefault="00136731" w:rsidP="00136731">
      <w:pPr>
        <w:keepNext/>
        <w:spacing w:after="0" w:line="240" w:lineRule="auto"/>
        <w:jc w:val="center"/>
        <w:outlineLvl w:val="1"/>
        <w:rPr>
          <w:rFonts w:ascii="Times New Roman" w:eastAsia="Times New Roman" w:hAnsi="Times New Roman" w:cs="Times New Roman"/>
          <w:b/>
          <w:sz w:val="44"/>
          <w:szCs w:val="20"/>
        </w:rPr>
      </w:pPr>
      <w:r w:rsidRPr="00136731">
        <w:rPr>
          <w:rFonts w:ascii="Times New Roman" w:eastAsia="Times New Roman" w:hAnsi="Times New Roman" w:cs="Times New Roman"/>
          <w:b/>
          <w:sz w:val="44"/>
          <w:szCs w:val="20"/>
        </w:rPr>
        <w:t>SCHOLARSHIP ENDOWMENT</w:t>
      </w:r>
    </w:p>
    <w:p w:rsidR="00136731" w:rsidRPr="00136731" w:rsidRDefault="00136731" w:rsidP="00136731">
      <w:pPr>
        <w:keepNext/>
        <w:spacing w:after="0" w:line="240" w:lineRule="auto"/>
        <w:jc w:val="center"/>
        <w:outlineLvl w:val="1"/>
        <w:rPr>
          <w:rFonts w:ascii="Times New Roman" w:eastAsia="Times New Roman" w:hAnsi="Times New Roman" w:cs="Times New Roman"/>
          <w:b/>
          <w:sz w:val="44"/>
          <w:szCs w:val="20"/>
        </w:rPr>
      </w:pPr>
      <w:r w:rsidRPr="00136731">
        <w:rPr>
          <w:rFonts w:ascii="Times New Roman" w:eastAsia="Times New Roman" w:hAnsi="Times New Roman" w:cs="Times New Roman"/>
          <w:b/>
          <w:sz w:val="44"/>
          <w:szCs w:val="20"/>
        </w:rPr>
        <w:t xml:space="preserve"> </w:t>
      </w:r>
    </w:p>
    <w:p w:rsidR="00136731" w:rsidRPr="00136731" w:rsidRDefault="00136731" w:rsidP="007B4BAA">
      <w:pPr>
        <w:spacing w:after="0" w:line="240" w:lineRule="auto"/>
        <w:jc w:val="both"/>
        <w:rPr>
          <w:rFonts w:ascii="Times New Roman" w:eastAsia="Times New Roman" w:hAnsi="Times New Roman" w:cs="Times New Roman"/>
          <w:b/>
          <w:sz w:val="24"/>
          <w:szCs w:val="24"/>
        </w:rPr>
      </w:pPr>
      <w:r w:rsidRPr="00136731">
        <w:rPr>
          <w:rFonts w:ascii="Times New Roman" w:eastAsia="Times New Roman" w:hAnsi="Times New Roman" w:cs="Times New Roman"/>
          <w:b/>
          <w:sz w:val="24"/>
          <w:szCs w:val="24"/>
        </w:rPr>
        <w:t>INTRODUCTION</w:t>
      </w:r>
    </w:p>
    <w:p w:rsidR="00136731" w:rsidRPr="00136731" w:rsidRDefault="00136731" w:rsidP="007B4BAA">
      <w:pPr>
        <w:spacing w:after="0" w:line="240" w:lineRule="auto"/>
        <w:jc w:val="both"/>
        <w:rPr>
          <w:rFonts w:ascii="Times New Roman" w:eastAsia="Times New Roman" w:hAnsi="Times New Roman" w:cs="Times New Roman"/>
          <w:sz w:val="24"/>
          <w:szCs w:val="20"/>
        </w:rPr>
      </w:pPr>
      <w:r w:rsidRPr="00136731">
        <w:rPr>
          <w:rFonts w:ascii="Times New Roman" w:eastAsia="Times New Roman" w:hAnsi="Times New Roman" w:cs="Times New Roman"/>
          <w:sz w:val="24"/>
          <w:szCs w:val="20"/>
        </w:rPr>
        <w:t xml:space="preserve">The purpose of the                                 Scholarship Endowment is to provide scholarship assistance to deserving students enrolled in                             at East Tennessee State University. </w:t>
      </w:r>
    </w:p>
    <w:p w:rsidR="00136731" w:rsidRPr="00136731" w:rsidRDefault="00136731" w:rsidP="007B4BAA">
      <w:pPr>
        <w:spacing w:after="0" w:line="240" w:lineRule="auto"/>
        <w:jc w:val="both"/>
        <w:rPr>
          <w:rFonts w:ascii="Times New Roman" w:eastAsia="Times New Roman" w:hAnsi="Times New Roman" w:cs="Times New Roman"/>
          <w:sz w:val="24"/>
          <w:szCs w:val="20"/>
        </w:rPr>
      </w:pPr>
    </w:p>
    <w:p w:rsidR="00136731" w:rsidRPr="00136731" w:rsidRDefault="00136731" w:rsidP="007B4BAA">
      <w:pPr>
        <w:spacing w:after="0" w:line="240" w:lineRule="auto"/>
        <w:jc w:val="both"/>
        <w:rPr>
          <w:rFonts w:ascii="Times New Roman" w:eastAsia="Times New Roman" w:hAnsi="Times New Roman" w:cs="Times New Roman"/>
          <w:sz w:val="24"/>
          <w:szCs w:val="20"/>
        </w:rPr>
      </w:pPr>
      <w:r w:rsidRPr="00136731">
        <w:rPr>
          <w:rFonts w:ascii="Times New Roman" w:eastAsia="Times New Roman" w:hAnsi="Times New Roman" w:cs="Times New Roman"/>
          <w:i/>
          <w:sz w:val="24"/>
          <w:szCs w:val="20"/>
        </w:rPr>
        <w:t>Statement and/or bio from the donor who is establishing the endowment</w:t>
      </w:r>
    </w:p>
    <w:p w:rsidR="00136731" w:rsidRPr="00136731" w:rsidRDefault="00136731" w:rsidP="007B4BAA">
      <w:pPr>
        <w:spacing w:after="0" w:line="240" w:lineRule="auto"/>
        <w:jc w:val="both"/>
        <w:rPr>
          <w:rFonts w:ascii="Times New Roman" w:eastAsia="Times New Roman" w:hAnsi="Times New Roman" w:cs="Times New Roman"/>
          <w:sz w:val="24"/>
          <w:szCs w:val="20"/>
        </w:rPr>
      </w:pPr>
    </w:p>
    <w:p w:rsidR="00136731" w:rsidRPr="00136731" w:rsidRDefault="00136731" w:rsidP="007B4BAA">
      <w:pPr>
        <w:keepNext/>
        <w:spacing w:after="0" w:line="240" w:lineRule="auto"/>
        <w:jc w:val="both"/>
        <w:outlineLvl w:val="0"/>
        <w:rPr>
          <w:rFonts w:ascii="Times New Roman" w:eastAsia="Times New Roman" w:hAnsi="Times New Roman" w:cs="Times New Roman"/>
          <w:b/>
          <w:sz w:val="24"/>
          <w:szCs w:val="24"/>
        </w:rPr>
      </w:pPr>
      <w:r w:rsidRPr="00136731">
        <w:rPr>
          <w:rFonts w:ascii="Times New Roman" w:eastAsia="Times New Roman" w:hAnsi="Times New Roman" w:cs="Times New Roman"/>
          <w:b/>
          <w:sz w:val="24"/>
          <w:szCs w:val="24"/>
        </w:rPr>
        <w:t>AWARD DESCRIPTION</w:t>
      </w:r>
    </w:p>
    <w:p w:rsidR="00136731" w:rsidRPr="00136731" w:rsidRDefault="00136731" w:rsidP="007B4BAA">
      <w:pPr>
        <w:spacing w:after="0" w:line="240" w:lineRule="auto"/>
        <w:jc w:val="both"/>
        <w:rPr>
          <w:rFonts w:ascii="Times New Roman" w:eastAsia="Times New Roman" w:hAnsi="Times New Roman" w:cs="Times New Roman"/>
          <w:sz w:val="24"/>
          <w:szCs w:val="20"/>
        </w:rPr>
      </w:pPr>
      <w:r w:rsidRPr="00136731">
        <w:rPr>
          <w:rFonts w:ascii="Times New Roman" w:eastAsia="Times New Roman" w:hAnsi="Times New Roman" w:cs="Times New Roman"/>
          <w:sz w:val="24"/>
          <w:szCs w:val="20"/>
        </w:rPr>
        <w:t xml:space="preserve">Scholarships shall be awarded by the                        Committee. </w:t>
      </w:r>
      <w:r w:rsidR="007B4BAA">
        <w:rPr>
          <w:rFonts w:ascii="Times New Roman" w:eastAsia="Times New Roman" w:hAnsi="Times New Roman" w:cs="Times New Roman"/>
          <w:sz w:val="24"/>
          <w:szCs w:val="20"/>
        </w:rPr>
        <w:t xml:space="preserve"> </w:t>
      </w:r>
      <w:r w:rsidRPr="00136731">
        <w:rPr>
          <w:rFonts w:ascii="Times New Roman" w:eastAsia="Times New Roman" w:hAnsi="Times New Roman" w:cs="Times New Roman"/>
          <w:sz w:val="24"/>
          <w:szCs w:val="20"/>
        </w:rPr>
        <w:t>That Committee shall decide the number of scholarships and the value of each, depending on the funds available.</w:t>
      </w:r>
    </w:p>
    <w:p w:rsidR="00136731" w:rsidRPr="00136731" w:rsidRDefault="00136731" w:rsidP="007B4BAA">
      <w:pPr>
        <w:keepNext/>
        <w:spacing w:after="0" w:line="240" w:lineRule="auto"/>
        <w:jc w:val="both"/>
        <w:outlineLvl w:val="0"/>
        <w:rPr>
          <w:rFonts w:ascii="Times New Roman" w:eastAsia="Times New Roman" w:hAnsi="Times New Roman" w:cs="Times New Roman"/>
          <w:sz w:val="24"/>
          <w:szCs w:val="20"/>
        </w:rPr>
      </w:pPr>
    </w:p>
    <w:p w:rsidR="00136731" w:rsidRPr="00136731" w:rsidRDefault="00136731" w:rsidP="007B4BAA">
      <w:pPr>
        <w:keepNext/>
        <w:spacing w:after="0" w:line="240" w:lineRule="auto"/>
        <w:jc w:val="both"/>
        <w:outlineLvl w:val="0"/>
        <w:rPr>
          <w:rFonts w:ascii="Times New Roman" w:eastAsia="Times New Roman" w:hAnsi="Times New Roman" w:cs="Times New Roman"/>
          <w:b/>
          <w:i/>
          <w:sz w:val="24"/>
          <w:szCs w:val="24"/>
        </w:rPr>
      </w:pPr>
      <w:r w:rsidRPr="00136731">
        <w:rPr>
          <w:rFonts w:ascii="Times New Roman" w:eastAsia="Times New Roman" w:hAnsi="Times New Roman" w:cs="Times New Roman"/>
          <w:b/>
          <w:sz w:val="24"/>
          <w:szCs w:val="24"/>
        </w:rPr>
        <w:t xml:space="preserve">ELIGIBILITY  </w:t>
      </w:r>
    </w:p>
    <w:p w:rsidR="00136731" w:rsidRPr="00136731" w:rsidRDefault="00136731" w:rsidP="007B4BAA">
      <w:pPr>
        <w:numPr>
          <w:ilvl w:val="0"/>
          <w:numId w:val="1"/>
        </w:numPr>
        <w:spacing w:after="0" w:line="240" w:lineRule="auto"/>
        <w:jc w:val="both"/>
        <w:rPr>
          <w:rFonts w:ascii="Times New Roman" w:eastAsia="Times New Roman" w:hAnsi="Times New Roman" w:cs="Times New Roman"/>
          <w:sz w:val="24"/>
          <w:szCs w:val="20"/>
        </w:rPr>
      </w:pPr>
      <w:r w:rsidRPr="00136731">
        <w:rPr>
          <w:rFonts w:ascii="Times New Roman" w:eastAsia="Times New Roman" w:hAnsi="Times New Roman" w:cs="Times New Roman"/>
          <w:sz w:val="24"/>
          <w:szCs w:val="20"/>
        </w:rPr>
        <w:t>Applications should be submitted to the                                 Scholarship Committee by March 1 of each year.</w:t>
      </w:r>
    </w:p>
    <w:p w:rsidR="00136731" w:rsidRPr="00455C25" w:rsidRDefault="00136731" w:rsidP="007B4BAA">
      <w:pPr>
        <w:numPr>
          <w:ilvl w:val="0"/>
          <w:numId w:val="1"/>
        </w:numPr>
        <w:spacing w:after="0" w:line="240" w:lineRule="auto"/>
        <w:jc w:val="both"/>
        <w:rPr>
          <w:rFonts w:ascii="Times New Roman" w:eastAsia="Times New Roman" w:hAnsi="Times New Roman" w:cs="Times New Roman"/>
          <w:sz w:val="24"/>
          <w:szCs w:val="20"/>
        </w:rPr>
      </w:pPr>
      <w:r w:rsidRPr="00136731">
        <w:rPr>
          <w:rFonts w:ascii="Times New Roman" w:eastAsia="Times New Roman" w:hAnsi="Times New Roman" w:cs="Times New Roman"/>
          <w:sz w:val="24"/>
          <w:szCs w:val="20"/>
        </w:rPr>
        <w:t xml:space="preserve">Entering freshmen as well as current ETSU students, transfer students, or non-traditional students shall be eligible for the award.  </w:t>
      </w:r>
      <w:r w:rsidRPr="00136731">
        <w:rPr>
          <w:rFonts w:ascii="Times New Roman" w:eastAsia="Times New Roman" w:hAnsi="Times New Roman" w:cs="Times New Roman"/>
          <w:i/>
          <w:sz w:val="24"/>
          <w:szCs w:val="20"/>
        </w:rPr>
        <w:t>Donor preference</w:t>
      </w:r>
    </w:p>
    <w:p w:rsidR="00455C25" w:rsidRPr="00455C25" w:rsidRDefault="00455C25" w:rsidP="007B4BAA">
      <w:pPr>
        <w:numPr>
          <w:ilvl w:val="0"/>
          <w:numId w:val="1"/>
        </w:numPr>
        <w:spacing w:after="0" w:line="240" w:lineRule="auto"/>
        <w:jc w:val="both"/>
        <w:rPr>
          <w:rFonts w:ascii="Times New Roman" w:eastAsia="Times New Roman" w:hAnsi="Times New Roman" w:cs="Times New Roman"/>
          <w:sz w:val="24"/>
          <w:szCs w:val="20"/>
        </w:rPr>
      </w:pPr>
      <w:r w:rsidRPr="00136731">
        <w:rPr>
          <w:rFonts w:ascii="Times New Roman" w:eastAsia="Times New Roman" w:hAnsi="Times New Roman" w:cs="Times New Roman"/>
          <w:sz w:val="24"/>
          <w:szCs w:val="20"/>
        </w:rPr>
        <w:t>Once a student is selected to be a recipient, he or she may continue to receive the award</w:t>
      </w:r>
      <w:r>
        <w:rPr>
          <w:rFonts w:ascii="Times New Roman" w:eastAsia="Times New Roman" w:hAnsi="Times New Roman" w:cs="Times New Roman"/>
          <w:sz w:val="24"/>
          <w:szCs w:val="20"/>
        </w:rPr>
        <w:t xml:space="preserve"> to complete an undergraduate degree, not to exceed </w:t>
      </w:r>
      <w:r w:rsidRPr="00136731">
        <w:rPr>
          <w:rFonts w:ascii="Times New Roman" w:eastAsia="Times New Roman" w:hAnsi="Times New Roman" w:cs="Times New Roman"/>
          <w:sz w:val="24"/>
          <w:szCs w:val="20"/>
        </w:rPr>
        <w:t>four consecutive years</w:t>
      </w:r>
      <w:r>
        <w:rPr>
          <w:rFonts w:ascii="Times New Roman" w:eastAsia="Times New Roman" w:hAnsi="Times New Roman" w:cs="Times New Roman"/>
          <w:sz w:val="24"/>
          <w:szCs w:val="20"/>
        </w:rPr>
        <w:t xml:space="preserve"> providing he or she continues to meet the criteria</w:t>
      </w:r>
      <w:r w:rsidRPr="00136731">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r w:rsidRPr="00455C25">
        <w:rPr>
          <w:rFonts w:ascii="Times New Roman" w:eastAsia="Times New Roman" w:hAnsi="Times New Roman" w:cs="Times New Roman"/>
          <w:i/>
          <w:sz w:val="24"/>
          <w:szCs w:val="20"/>
        </w:rPr>
        <w:t>Donor preference</w:t>
      </w:r>
    </w:p>
    <w:p w:rsidR="00136731" w:rsidRPr="00136731" w:rsidRDefault="00136731" w:rsidP="007B4BAA">
      <w:pPr>
        <w:spacing w:after="0" w:line="240" w:lineRule="auto"/>
        <w:jc w:val="both"/>
        <w:rPr>
          <w:rFonts w:ascii="Times New Roman" w:eastAsia="Times New Roman" w:hAnsi="Times New Roman" w:cs="Times New Roman"/>
          <w:sz w:val="24"/>
          <w:szCs w:val="20"/>
        </w:rPr>
      </w:pPr>
    </w:p>
    <w:p w:rsidR="00136731" w:rsidRPr="00136731" w:rsidRDefault="00136731" w:rsidP="007B4BAA">
      <w:pPr>
        <w:spacing w:after="0" w:line="240" w:lineRule="auto"/>
        <w:jc w:val="both"/>
        <w:rPr>
          <w:rFonts w:ascii="Times New Roman" w:eastAsia="Times New Roman" w:hAnsi="Times New Roman" w:cs="Times New Roman"/>
          <w:b/>
          <w:sz w:val="24"/>
          <w:szCs w:val="20"/>
        </w:rPr>
      </w:pPr>
      <w:r w:rsidRPr="00136731">
        <w:rPr>
          <w:rFonts w:ascii="Times New Roman" w:eastAsia="Times New Roman" w:hAnsi="Times New Roman" w:cs="Times New Roman"/>
          <w:b/>
          <w:sz w:val="24"/>
          <w:szCs w:val="20"/>
        </w:rPr>
        <w:t>FUNDING</w:t>
      </w:r>
    </w:p>
    <w:p w:rsidR="00136731" w:rsidRPr="00136731" w:rsidRDefault="00136731" w:rsidP="007B4BAA">
      <w:pPr>
        <w:spacing w:after="0" w:line="240" w:lineRule="auto"/>
        <w:jc w:val="both"/>
        <w:rPr>
          <w:rFonts w:ascii="Times New Roman" w:eastAsia="Times New Roman" w:hAnsi="Times New Roman" w:cs="Times New Roman"/>
          <w:sz w:val="24"/>
          <w:szCs w:val="20"/>
        </w:rPr>
      </w:pPr>
      <w:r w:rsidRPr="00136731">
        <w:rPr>
          <w:rFonts w:ascii="Times New Roman" w:eastAsia="Times New Roman" w:hAnsi="Times New Roman" w:cs="Times New Roman"/>
          <w:sz w:val="24"/>
          <w:szCs w:val="20"/>
        </w:rPr>
        <w:t>An initial gift of               from                         shall establish the endowment.  Subsequent contributions, including planned gifts, from family and friends shall be encouraged.</w:t>
      </w:r>
    </w:p>
    <w:p w:rsidR="00136731" w:rsidRPr="00136731" w:rsidRDefault="00136731" w:rsidP="007B4BAA">
      <w:pPr>
        <w:spacing w:after="0" w:line="240" w:lineRule="auto"/>
        <w:jc w:val="both"/>
        <w:rPr>
          <w:rFonts w:ascii="Times New Roman" w:eastAsia="Times New Roman" w:hAnsi="Times New Roman" w:cs="Times New Roman"/>
          <w:sz w:val="24"/>
          <w:szCs w:val="20"/>
        </w:rPr>
      </w:pPr>
    </w:p>
    <w:p w:rsidR="00136731" w:rsidRPr="00136731" w:rsidRDefault="00136731" w:rsidP="007B4BAA">
      <w:pPr>
        <w:spacing w:after="0" w:line="240" w:lineRule="auto"/>
        <w:ind w:firstLine="720"/>
        <w:jc w:val="both"/>
        <w:rPr>
          <w:rFonts w:ascii="Times New Roman" w:eastAsia="Times New Roman" w:hAnsi="Times New Roman" w:cs="Times New Roman"/>
          <w:sz w:val="24"/>
          <w:szCs w:val="20"/>
        </w:rPr>
      </w:pPr>
      <w:r w:rsidRPr="00136731">
        <w:rPr>
          <w:rFonts w:ascii="Times New Roman" w:eastAsia="Times New Roman" w:hAnsi="Times New Roman" w:cs="Times New Roman"/>
          <w:b/>
          <w:i/>
          <w:sz w:val="24"/>
          <w:szCs w:val="20"/>
        </w:rPr>
        <w:t>Remove the following if this is a full endowment</w:t>
      </w:r>
      <w:r w:rsidRPr="00136731">
        <w:rPr>
          <w:rFonts w:ascii="Times New Roman" w:eastAsia="Times New Roman" w:hAnsi="Times New Roman" w:cs="Times New Roman"/>
          <w:sz w:val="24"/>
          <w:szCs w:val="20"/>
        </w:rPr>
        <w:t>:</w:t>
      </w:r>
    </w:p>
    <w:p w:rsidR="00434C97" w:rsidRDefault="00136731" w:rsidP="00434C97">
      <w:pPr>
        <w:spacing w:after="0" w:line="240" w:lineRule="auto"/>
        <w:jc w:val="both"/>
        <w:rPr>
          <w:rFonts w:ascii="Times New Roman" w:eastAsia="Times New Roman" w:hAnsi="Times New Roman" w:cs="Times New Roman"/>
          <w:i/>
          <w:sz w:val="24"/>
          <w:szCs w:val="20"/>
        </w:rPr>
      </w:pPr>
      <w:r w:rsidRPr="00136731">
        <w:rPr>
          <w:rFonts w:ascii="Times New Roman" w:eastAsia="Times New Roman" w:hAnsi="Times New Roman" w:cs="Times New Roman"/>
          <w:i/>
          <w:sz w:val="24"/>
          <w:szCs w:val="20"/>
        </w:rPr>
        <w:t xml:space="preserve">Initially, the fund will be established as a quasi-endowment wherein the earnings shall be added to the endowment each year.  After a minimum fund balance of $25,000 has been reached, it shall become a full endowment wherein the principal shall remain intact, and only the interest will be used for the purpose of the fund.  The minimum balance must be reached by June 30, (five years) or the quasi-endowment status will convert to that of a restricted account and all funds will be made available for expenditure. </w:t>
      </w:r>
    </w:p>
    <w:p w:rsidR="00434C97" w:rsidRDefault="00434C97" w:rsidP="00434C97">
      <w:pPr>
        <w:spacing w:after="0" w:line="240" w:lineRule="auto"/>
        <w:jc w:val="both"/>
        <w:rPr>
          <w:rFonts w:ascii="Times New Roman" w:eastAsia="Times New Roman" w:hAnsi="Times New Roman" w:cs="Times New Roman"/>
          <w:i/>
          <w:sz w:val="24"/>
          <w:szCs w:val="20"/>
        </w:rPr>
      </w:pPr>
    </w:p>
    <w:p w:rsidR="00136731" w:rsidRPr="00434C97" w:rsidRDefault="00136731" w:rsidP="00434C97">
      <w:pPr>
        <w:spacing w:after="0" w:line="240" w:lineRule="auto"/>
        <w:jc w:val="both"/>
        <w:rPr>
          <w:rFonts w:ascii="Times New Roman" w:eastAsia="Times New Roman" w:hAnsi="Times New Roman" w:cs="Times New Roman"/>
          <w:i/>
          <w:sz w:val="24"/>
          <w:szCs w:val="20"/>
        </w:rPr>
      </w:pPr>
      <w:r w:rsidRPr="00136731">
        <w:rPr>
          <w:rFonts w:ascii="Times New Roman" w:eastAsia="Times New Roman" w:hAnsi="Times New Roman" w:cs="Times New Roman"/>
          <w:sz w:val="24"/>
          <w:szCs w:val="20"/>
        </w:rPr>
        <w:t>The principal of the fund shall remain intact and only the earnings will be used for the purposes of the fund.</w:t>
      </w:r>
      <w:r w:rsidR="007B4BAA">
        <w:rPr>
          <w:rFonts w:ascii="Times New Roman" w:eastAsia="Times New Roman" w:hAnsi="Times New Roman" w:cs="Times New Roman"/>
          <w:sz w:val="24"/>
          <w:szCs w:val="20"/>
        </w:rPr>
        <w:t xml:space="preserve">  </w:t>
      </w:r>
      <w:r w:rsidR="00434C97">
        <w:rPr>
          <w:rFonts w:ascii="Times New Roman" w:eastAsia="Times New Roman" w:hAnsi="Times New Roman" w:cs="Times New Roman"/>
          <w:sz w:val="24"/>
          <w:szCs w:val="20"/>
        </w:rPr>
        <w:t>Any o</w:t>
      </w:r>
      <w:r w:rsidRPr="00136731">
        <w:rPr>
          <w:rFonts w:ascii="Times New Roman" w:eastAsia="Times New Roman" w:hAnsi="Times New Roman" w:cs="Times New Roman"/>
          <w:sz w:val="24"/>
          <w:szCs w:val="20"/>
        </w:rPr>
        <w:t xml:space="preserve">perating funds remaining at the end of the fiscal year shall be </w:t>
      </w:r>
      <w:r w:rsidR="00434C97">
        <w:rPr>
          <w:rFonts w:ascii="Times New Roman" w:eastAsia="Times New Roman" w:hAnsi="Times New Roman" w:cs="Times New Roman"/>
          <w:sz w:val="24"/>
          <w:szCs w:val="20"/>
        </w:rPr>
        <w:t>carried forward.</w:t>
      </w:r>
    </w:p>
    <w:p w:rsidR="00434C97" w:rsidRDefault="00434C97" w:rsidP="007B4BAA">
      <w:pPr>
        <w:spacing w:after="0" w:line="240" w:lineRule="auto"/>
        <w:jc w:val="both"/>
        <w:rPr>
          <w:rFonts w:ascii="Times New Roman" w:eastAsia="Times New Roman" w:hAnsi="Times New Roman" w:cs="Times New Roman"/>
          <w:b/>
          <w:sz w:val="24"/>
          <w:szCs w:val="24"/>
        </w:rPr>
      </w:pPr>
    </w:p>
    <w:p w:rsidR="00136731" w:rsidRPr="00136731" w:rsidRDefault="00136731" w:rsidP="007B4BAA">
      <w:pPr>
        <w:spacing w:after="0" w:line="240" w:lineRule="auto"/>
        <w:jc w:val="both"/>
        <w:rPr>
          <w:rFonts w:ascii="Times New Roman" w:eastAsia="Times New Roman" w:hAnsi="Times New Roman" w:cs="Times New Roman"/>
          <w:b/>
          <w:sz w:val="24"/>
          <w:szCs w:val="24"/>
        </w:rPr>
      </w:pPr>
      <w:r w:rsidRPr="00136731">
        <w:rPr>
          <w:rFonts w:ascii="Times New Roman" w:eastAsia="Times New Roman" w:hAnsi="Times New Roman" w:cs="Times New Roman"/>
          <w:b/>
          <w:sz w:val="24"/>
          <w:szCs w:val="24"/>
        </w:rPr>
        <w:lastRenderedPageBreak/>
        <w:t>CRITERIA</w:t>
      </w:r>
    </w:p>
    <w:p w:rsidR="00136731" w:rsidRPr="00136731" w:rsidRDefault="00136731" w:rsidP="007B4BAA">
      <w:pPr>
        <w:spacing w:after="0" w:line="240" w:lineRule="auto"/>
        <w:jc w:val="both"/>
        <w:rPr>
          <w:rFonts w:ascii="Times New Roman" w:eastAsia="Times New Roman" w:hAnsi="Times New Roman" w:cs="Times New Roman"/>
          <w:sz w:val="24"/>
          <w:szCs w:val="20"/>
        </w:rPr>
      </w:pPr>
      <w:r w:rsidRPr="00136731">
        <w:rPr>
          <w:rFonts w:ascii="Times New Roman" w:eastAsia="Times New Roman" w:hAnsi="Times New Roman" w:cs="Times New Roman"/>
          <w:sz w:val="24"/>
          <w:szCs w:val="20"/>
        </w:rPr>
        <w:t>The                      Scholarship Committee shall consider the following criteria in awarding scholarships:</w:t>
      </w:r>
    </w:p>
    <w:p w:rsidR="00136731" w:rsidRPr="00136731" w:rsidRDefault="00136731" w:rsidP="007B4BAA">
      <w:pPr>
        <w:spacing w:after="0" w:line="240" w:lineRule="auto"/>
        <w:jc w:val="both"/>
        <w:rPr>
          <w:rFonts w:ascii="Times New Roman" w:eastAsia="Times New Roman" w:hAnsi="Times New Roman" w:cs="Times New Roman"/>
          <w:sz w:val="24"/>
          <w:szCs w:val="20"/>
        </w:rPr>
      </w:pPr>
    </w:p>
    <w:p w:rsidR="00136731" w:rsidRPr="00136731" w:rsidRDefault="00136731" w:rsidP="007B4BAA">
      <w:pPr>
        <w:spacing w:after="0" w:line="240" w:lineRule="auto"/>
        <w:jc w:val="both"/>
        <w:rPr>
          <w:rFonts w:ascii="Times New Roman" w:eastAsia="Times New Roman" w:hAnsi="Times New Roman" w:cs="Times New Roman"/>
          <w:i/>
          <w:sz w:val="24"/>
          <w:szCs w:val="20"/>
        </w:rPr>
      </w:pPr>
      <w:r w:rsidRPr="00136731">
        <w:rPr>
          <w:rFonts w:ascii="Times New Roman" w:eastAsia="Times New Roman" w:hAnsi="Times New Roman" w:cs="Times New Roman"/>
          <w:sz w:val="24"/>
          <w:szCs w:val="20"/>
        </w:rPr>
        <w:tab/>
      </w:r>
      <w:r w:rsidRPr="00136731">
        <w:rPr>
          <w:rFonts w:ascii="Times New Roman" w:eastAsia="Times New Roman" w:hAnsi="Times New Roman" w:cs="Times New Roman"/>
          <w:i/>
          <w:sz w:val="24"/>
          <w:szCs w:val="20"/>
        </w:rPr>
        <w:t>These are suggestions only.  The criteria are donor preferences.</w:t>
      </w:r>
    </w:p>
    <w:p w:rsidR="00136731" w:rsidRPr="00136731" w:rsidRDefault="00136731" w:rsidP="007B4BAA">
      <w:pPr>
        <w:spacing w:after="0" w:line="240" w:lineRule="auto"/>
        <w:jc w:val="both"/>
        <w:rPr>
          <w:rFonts w:ascii="Times New Roman" w:eastAsia="Times New Roman" w:hAnsi="Times New Roman" w:cs="Times New Roman"/>
          <w:sz w:val="24"/>
          <w:szCs w:val="20"/>
        </w:rPr>
      </w:pPr>
    </w:p>
    <w:p w:rsidR="00136731" w:rsidRPr="00136731" w:rsidRDefault="00136731" w:rsidP="007B4BAA">
      <w:pPr>
        <w:numPr>
          <w:ilvl w:val="0"/>
          <w:numId w:val="2"/>
        </w:numPr>
        <w:spacing w:after="0" w:line="240" w:lineRule="auto"/>
        <w:jc w:val="both"/>
        <w:rPr>
          <w:rFonts w:ascii="Times New Roman" w:eastAsia="Times New Roman" w:hAnsi="Times New Roman" w:cs="Times New Roman"/>
          <w:sz w:val="24"/>
          <w:szCs w:val="20"/>
        </w:rPr>
      </w:pPr>
      <w:r w:rsidRPr="00136731">
        <w:rPr>
          <w:rFonts w:ascii="Times New Roman" w:eastAsia="Times New Roman" w:hAnsi="Times New Roman" w:cs="Times New Roman"/>
          <w:sz w:val="24"/>
          <w:szCs w:val="20"/>
        </w:rPr>
        <w:t>The applicants must be a declared                    major in the Department of</w:t>
      </w:r>
    </w:p>
    <w:p w:rsidR="00136731" w:rsidRPr="00136731" w:rsidRDefault="00136731" w:rsidP="007B4BAA">
      <w:pPr>
        <w:numPr>
          <w:ilvl w:val="0"/>
          <w:numId w:val="2"/>
        </w:numPr>
        <w:spacing w:after="0" w:line="240" w:lineRule="auto"/>
        <w:jc w:val="both"/>
        <w:rPr>
          <w:rFonts w:ascii="Times New Roman" w:eastAsia="Times New Roman" w:hAnsi="Times New Roman" w:cs="Times New Roman"/>
          <w:sz w:val="24"/>
          <w:szCs w:val="20"/>
        </w:rPr>
      </w:pPr>
      <w:r w:rsidRPr="00136731">
        <w:rPr>
          <w:rFonts w:ascii="Times New Roman" w:eastAsia="Times New Roman" w:hAnsi="Times New Roman" w:cs="Times New Roman"/>
          <w:sz w:val="24"/>
          <w:szCs w:val="20"/>
        </w:rPr>
        <w:t>Current ETSU students as well as entering freshmen must have a minimum cumulative GPA of 3.0.</w:t>
      </w:r>
    </w:p>
    <w:p w:rsidR="00136731" w:rsidRPr="00136731" w:rsidRDefault="00136731" w:rsidP="007B4BAA">
      <w:pPr>
        <w:numPr>
          <w:ilvl w:val="0"/>
          <w:numId w:val="2"/>
        </w:numPr>
        <w:spacing w:after="0" w:line="240" w:lineRule="auto"/>
        <w:jc w:val="both"/>
        <w:rPr>
          <w:rFonts w:ascii="Times New Roman" w:eastAsia="Times New Roman" w:hAnsi="Times New Roman" w:cs="Times New Roman"/>
          <w:sz w:val="24"/>
          <w:szCs w:val="20"/>
        </w:rPr>
      </w:pPr>
      <w:r w:rsidRPr="00136731">
        <w:rPr>
          <w:rFonts w:ascii="Times New Roman" w:eastAsia="Times New Roman" w:hAnsi="Times New Roman" w:cs="Times New Roman"/>
          <w:sz w:val="24"/>
          <w:szCs w:val="20"/>
        </w:rPr>
        <w:t>Documented financial need may be considered in the selection of the recipient.</w:t>
      </w:r>
    </w:p>
    <w:p w:rsidR="00136731" w:rsidRPr="00136731" w:rsidRDefault="00136731" w:rsidP="007B4BAA">
      <w:pPr>
        <w:numPr>
          <w:ilvl w:val="0"/>
          <w:numId w:val="2"/>
        </w:numPr>
        <w:spacing w:after="0" w:line="240" w:lineRule="auto"/>
        <w:jc w:val="both"/>
        <w:rPr>
          <w:rFonts w:ascii="Times New Roman" w:eastAsia="Times New Roman" w:hAnsi="Times New Roman" w:cs="Times New Roman"/>
          <w:sz w:val="24"/>
          <w:szCs w:val="20"/>
        </w:rPr>
      </w:pPr>
      <w:r w:rsidRPr="00136731">
        <w:rPr>
          <w:rFonts w:ascii="Times New Roman" w:eastAsia="Times New Roman" w:hAnsi="Times New Roman" w:cs="Times New Roman"/>
          <w:sz w:val="24"/>
          <w:szCs w:val="20"/>
        </w:rPr>
        <w:t>Applicants must meet all requirements for regular admission to ETSU.</w:t>
      </w:r>
    </w:p>
    <w:p w:rsidR="00136731" w:rsidRPr="00136731" w:rsidRDefault="00136731" w:rsidP="007B4BAA">
      <w:pPr>
        <w:numPr>
          <w:ilvl w:val="0"/>
          <w:numId w:val="2"/>
        </w:numPr>
        <w:spacing w:after="0" w:line="240" w:lineRule="auto"/>
        <w:jc w:val="both"/>
        <w:rPr>
          <w:rFonts w:ascii="Times New Roman" w:eastAsia="Times New Roman" w:hAnsi="Times New Roman" w:cs="Times New Roman"/>
          <w:sz w:val="24"/>
          <w:szCs w:val="20"/>
        </w:rPr>
      </w:pPr>
      <w:r w:rsidRPr="00136731">
        <w:rPr>
          <w:rFonts w:ascii="Times New Roman" w:eastAsia="Times New Roman" w:hAnsi="Times New Roman" w:cs="Times New Roman"/>
          <w:sz w:val="24"/>
          <w:szCs w:val="20"/>
        </w:rPr>
        <w:t>Applicants must be full-time students.</w:t>
      </w:r>
    </w:p>
    <w:p w:rsidR="00136731" w:rsidRPr="00136731" w:rsidRDefault="00136731" w:rsidP="007B4BAA">
      <w:pPr>
        <w:spacing w:after="0" w:line="240" w:lineRule="auto"/>
        <w:ind w:left="720"/>
        <w:jc w:val="both"/>
        <w:rPr>
          <w:rFonts w:ascii="Times New Roman" w:eastAsia="Times New Roman" w:hAnsi="Times New Roman" w:cs="Times New Roman"/>
          <w:sz w:val="24"/>
          <w:szCs w:val="20"/>
        </w:rPr>
      </w:pPr>
    </w:p>
    <w:p w:rsidR="00136731" w:rsidRPr="00136731" w:rsidRDefault="00136731" w:rsidP="007B4BAA">
      <w:pPr>
        <w:spacing w:after="0" w:line="240" w:lineRule="auto"/>
        <w:jc w:val="both"/>
        <w:rPr>
          <w:rFonts w:ascii="Times New Roman" w:eastAsia="Times New Roman" w:hAnsi="Times New Roman" w:cs="Times New Roman"/>
          <w:b/>
          <w:sz w:val="24"/>
          <w:szCs w:val="24"/>
        </w:rPr>
      </w:pPr>
      <w:r w:rsidRPr="00136731">
        <w:rPr>
          <w:rFonts w:ascii="Times New Roman" w:eastAsia="Times New Roman" w:hAnsi="Times New Roman" w:cs="Times New Roman"/>
          <w:b/>
          <w:sz w:val="24"/>
          <w:szCs w:val="24"/>
        </w:rPr>
        <w:t>CONTINGENCIES</w:t>
      </w:r>
    </w:p>
    <w:p w:rsidR="00136731" w:rsidRPr="00136731" w:rsidRDefault="00136731" w:rsidP="007B4BAA">
      <w:pPr>
        <w:spacing w:after="0" w:line="240" w:lineRule="auto"/>
        <w:jc w:val="both"/>
        <w:rPr>
          <w:rFonts w:ascii="Times New Roman" w:eastAsia="Times New Roman" w:hAnsi="Times New Roman" w:cs="Times New Roman"/>
          <w:sz w:val="24"/>
          <w:szCs w:val="20"/>
        </w:rPr>
      </w:pPr>
      <w:r w:rsidRPr="00136731">
        <w:rPr>
          <w:rFonts w:ascii="Times New Roman" w:eastAsia="Times New Roman" w:hAnsi="Times New Roman" w:cs="Times New Roman"/>
          <w:sz w:val="24"/>
          <w:szCs w:val="20"/>
        </w:rPr>
        <w:t xml:space="preserve">The signers acknowledge that at some time in the future the scope of the program described and/or the department or college for which the </w:t>
      </w:r>
      <w:r w:rsidR="00F23D16">
        <w:rPr>
          <w:rFonts w:ascii="Times New Roman" w:eastAsia="Times New Roman" w:hAnsi="Times New Roman" w:cs="Times New Roman"/>
          <w:sz w:val="24"/>
          <w:szCs w:val="20"/>
        </w:rPr>
        <w:t>funding</w:t>
      </w:r>
      <w:r w:rsidRPr="00136731">
        <w:rPr>
          <w:rFonts w:ascii="Times New Roman" w:eastAsia="Times New Roman" w:hAnsi="Times New Roman" w:cs="Times New Roman"/>
          <w:sz w:val="24"/>
          <w:szCs w:val="20"/>
        </w:rPr>
        <w:t xml:space="preserve"> is designated in this Memorandum of Understanding may vary substantially, cease to exist in its current form,</w:t>
      </w:r>
      <w:r w:rsidR="00F23D16">
        <w:rPr>
          <w:rFonts w:ascii="Times New Roman" w:eastAsia="Times New Roman" w:hAnsi="Times New Roman" w:cs="Times New Roman"/>
          <w:sz w:val="24"/>
          <w:szCs w:val="20"/>
        </w:rPr>
        <w:t xml:space="preserve"> or the need for the funding</w:t>
      </w:r>
      <w:r w:rsidRPr="00136731">
        <w:rPr>
          <w:rFonts w:ascii="Times New Roman" w:eastAsia="Times New Roman" w:hAnsi="Times New Roman" w:cs="Times New Roman"/>
          <w:sz w:val="24"/>
          <w:szCs w:val="20"/>
        </w:rPr>
        <w:t xml:space="preserve"> may cease to exist.   If a department ceases to exist then the proceeding designated department or college will be substituted by way of an addendum.  If a change to selection is required, a change in the purpose of the scholarship, or a change in the use of the funds then a revision of this Memorandum of Understanding will be required.  Prior to a revision, the donor will, if available, be contacted in accordance with the </w:t>
      </w:r>
      <w:r w:rsidRPr="00136731">
        <w:rPr>
          <w:rFonts w:ascii="Times New Roman" w:eastAsia="Times New Roman" w:hAnsi="Times New Roman" w:cs="Times New Roman"/>
          <w:i/>
          <w:sz w:val="24"/>
          <w:szCs w:val="20"/>
        </w:rPr>
        <w:t xml:space="preserve">Policy on Memorandums of Understanding.  </w:t>
      </w:r>
      <w:r w:rsidRPr="00136731">
        <w:rPr>
          <w:rFonts w:ascii="Times New Roman" w:eastAsia="Times New Roman" w:hAnsi="Times New Roman" w:cs="Times New Roman"/>
          <w:sz w:val="24"/>
          <w:szCs w:val="20"/>
        </w:rPr>
        <w:t xml:space="preserve">If any portion of this Memorandum of Understanding conflicts with state or federal laws, statutes, regulations, or ordinances then the Executive Board of the ETSU Foundation shall have authority to designate an appropriate use for the endowment and funds that closely approximates the original intent of the Donor.  All change(s) shall be related as closely as possible to the original purpose of the Memorandum of Understanding.  In all events, the fund shall retain the name of the “________________ Scholarship Endowment” and shall continue to generate funds.  Initial determination for necessity of changes will be made by the Director of Development for the respective department or college as related to or referenced in this Memorandum of Understanding. </w:t>
      </w:r>
    </w:p>
    <w:p w:rsidR="00136731" w:rsidRPr="00136731" w:rsidRDefault="00136731" w:rsidP="007B4BAA">
      <w:pPr>
        <w:spacing w:after="0" w:line="240" w:lineRule="auto"/>
        <w:jc w:val="both"/>
        <w:rPr>
          <w:rFonts w:ascii="Times New Roman" w:eastAsia="Times New Roman" w:hAnsi="Times New Roman" w:cs="Times New Roman"/>
          <w:sz w:val="24"/>
          <w:szCs w:val="20"/>
        </w:rPr>
      </w:pPr>
    </w:p>
    <w:p w:rsidR="00136731" w:rsidRPr="00136731" w:rsidRDefault="00136731" w:rsidP="007B4BAA">
      <w:pPr>
        <w:spacing w:after="0" w:line="240" w:lineRule="auto"/>
        <w:jc w:val="both"/>
        <w:rPr>
          <w:rFonts w:ascii="Times New Roman" w:eastAsia="Times New Roman" w:hAnsi="Times New Roman" w:cs="Times New Roman"/>
          <w:b/>
          <w:sz w:val="24"/>
          <w:szCs w:val="24"/>
        </w:rPr>
      </w:pPr>
      <w:r w:rsidRPr="00136731">
        <w:rPr>
          <w:rFonts w:ascii="Times New Roman" w:eastAsia="Times New Roman" w:hAnsi="Times New Roman" w:cs="Times New Roman"/>
          <w:b/>
          <w:sz w:val="24"/>
          <w:szCs w:val="24"/>
        </w:rPr>
        <w:t>EXPENDITURES</w:t>
      </w:r>
    </w:p>
    <w:p w:rsidR="00136731" w:rsidRPr="00136731" w:rsidRDefault="00136731" w:rsidP="007B4BAA">
      <w:pPr>
        <w:spacing w:after="0" w:line="240" w:lineRule="auto"/>
        <w:jc w:val="both"/>
        <w:rPr>
          <w:rFonts w:ascii="Times New Roman" w:eastAsia="Times New Roman" w:hAnsi="Times New Roman" w:cs="Times New Roman"/>
          <w:sz w:val="24"/>
          <w:szCs w:val="20"/>
        </w:rPr>
      </w:pPr>
      <w:r w:rsidRPr="00136731">
        <w:rPr>
          <w:rFonts w:ascii="Times New Roman" w:eastAsia="Times New Roman" w:hAnsi="Times New Roman" w:cs="Times New Roman"/>
          <w:sz w:val="24"/>
          <w:szCs w:val="20"/>
        </w:rPr>
        <w:tab/>
        <w:t>Expenditures must be approved by:</w:t>
      </w:r>
    </w:p>
    <w:p w:rsidR="00136731" w:rsidRPr="00136731" w:rsidRDefault="00136731" w:rsidP="007B4BAA">
      <w:pPr>
        <w:spacing w:after="0" w:line="240" w:lineRule="auto"/>
        <w:jc w:val="both"/>
        <w:rPr>
          <w:rFonts w:ascii="Times New Roman" w:eastAsia="Times New Roman" w:hAnsi="Times New Roman" w:cs="Times New Roman"/>
          <w:sz w:val="24"/>
          <w:szCs w:val="20"/>
        </w:rPr>
      </w:pPr>
      <w:r w:rsidRPr="00136731">
        <w:rPr>
          <w:rFonts w:ascii="Times New Roman" w:eastAsia="Times New Roman" w:hAnsi="Times New Roman" w:cs="Times New Roman"/>
          <w:sz w:val="24"/>
          <w:szCs w:val="20"/>
        </w:rPr>
        <w:tab/>
      </w:r>
      <w:r w:rsidRPr="00136731">
        <w:rPr>
          <w:rFonts w:ascii="Times New Roman" w:eastAsia="Times New Roman" w:hAnsi="Times New Roman" w:cs="Times New Roman"/>
          <w:sz w:val="24"/>
          <w:szCs w:val="20"/>
        </w:rPr>
        <w:tab/>
        <w:t>Account Manager:  (</w:t>
      </w:r>
      <w:r w:rsidRPr="00136731">
        <w:rPr>
          <w:rFonts w:ascii="Times New Roman" w:eastAsia="Times New Roman" w:hAnsi="Times New Roman" w:cs="Times New Roman"/>
          <w:b/>
          <w:i/>
          <w:sz w:val="24"/>
          <w:szCs w:val="20"/>
        </w:rPr>
        <w:t>Could</w:t>
      </w:r>
      <w:r w:rsidR="007B4BAA">
        <w:rPr>
          <w:rFonts w:ascii="Times New Roman" w:eastAsia="Times New Roman" w:hAnsi="Times New Roman" w:cs="Times New Roman"/>
          <w:b/>
          <w:i/>
          <w:sz w:val="24"/>
          <w:szCs w:val="20"/>
        </w:rPr>
        <w:t xml:space="preserve"> be Dean, Chair, Director, etc.</w:t>
      </w:r>
      <w:r w:rsidRPr="00136731">
        <w:rPr>
          <w:rFonts w:ascii="Times New Roman" w:eastAsia="Times New Roman" w:hAnsi="Times New Roman" w:cs="Times New Roman"/>
          <w:b/>
          <w:i/>
          <w:sz w:val="24"/>
          <w:szCs w:val="20"/>
        </w:rPr>
        <w:t xml:space="preserve"> </w:t>
      </w:r>
      <w:r w:rsidR="007B4BAA">
        <w:rPr>
          <w:rFonts w:ascii="Times New Roman" w:eastAsia="Times New Roman" w:hAnsi="Times New Roman" w:cs="Times New Roman"/>
          <w:b/>
          <w:i/>
          <w:sz w:val="24"/>
          <w:szCs w:val="20"/>
        </w:rPr>
        <w:t>p</w:t>
      </w:r>
      <w:r w:rsidRPr="00136731">
        <w:rPr>
          <w:rFonts w:ascii="Times New Roman" w:eastAsia="Times New Roman" w:hAnsi="Times New Roman" w:cs="Times New Roman"/>
          <w:b/>
          <w:i/>
          <w:sz w:val="24"/>
          <w:szCs w:val="20"/>
        </w:rPr>
        <w:t>lease specify</w:t>
      </w:r>
      <w:r w:rsidRPr="00136731">
        <w:rPr>
          <w:rFonts w:ascii="Times New Roman" w:eastAsia="Times New Roman" w:hAnsi="Times New Roman" w:cs="Times New Roman"/>
          <w:sz w:val="24"/>
          <w:szCs w:val="20"/>
        </w:rPr>
        <w:t>)</w:t>
      </w:r>
    </w:p>
    <w:p w:rsidR="00136731" w:rsidRPr="00136731" w:rsidRDefault="00136731" w:rsidP="007B4BAA">
      <w:pPr>
        <w:keepNext/>
        <w:spacing w:after="0" w:line="240" w:lineRule="auto"/>
        <w:ind w:left="720" w:firstLine="720"/>
        <w:jc w:val="both"/>
        <w:outlineLvl w:val="2"/>
        <w:rPr>
          <w:rFonts w:ascii="Times New Roman" w:eastAsia="Times New Roman" w:hAnsi="Times New Roman" w:cs="Times New Roman"/>
          <w:sz w:val="24"/>
          <w:szCs w:val="20"/>
        </w:rPr>
      </w:pPr>
      <w:r w:rsidRPr="00136731">
        <w:rPr>
          <w:rFonts w:ascii="Times New Roman" w:eastAsia="Times New Roman" w:hAnsi="Times New Roman" w:cs="Times New Roman"/>
          <w:sz w:val="24"/>
          <w:szCs w:val="20"/>
        </w:rPr>
        <w:t xml:space="preserve">Dean, </w:t>
      </w:r>
      <w:r w:rsidRPr="00136731">
        <w:rPr>
          <w:rFonts w:ascii="Times New Roman" w:eastAsia="Times New Roman" w:hAnsi="Times New Roman" w:cs="Times New Roman"/>
          <w:sz w:val="24"/>
          <w:szCs w:val="20"/>
        </w:rPr>
        <w:tab/>
      </w:r>
      <w:r w:rsidRPr="00136731">
        <w:rPr>
          <w:rFonts w:ascii="Times New Roman" w:eastAsia="Times New Roman" w:hAnsi="Times New Roman" w:cs="Times New Roman"/>
          <w:sz w:val="24"/>
          <w:szCs w:val="20"/>
        </w:rPr>
        <w:tab/>
      </w:r>
    </w:p>
    <w:p w:rsidR="00136731" w:rsidRPr="00136731" w:rsidRDefault="00136731" w:rsidP="007B4BAA">
      <w:pPr>
        <w:keepNext/>
        <w:spacing w:after="0" w:line="240" w:lineRule="auto"/>
        <w:ind w:left="720" w:firstLine="720"/>
        <w:jc w:val="both"/>
        <w:outlineLvl w:val="2"/>
        <w:rPr>
          <w:rFonts w:ascii="Times New Roman" w:eastAsia="Times New Roman" w:hAnsi="Times New Roman" w:cs="Times New Roman"/>
          <w:sz w:val="24"/>
          <w:szCs w:val="20"/>
        </w:rPr>
      </w:pPr>
      <w:r w:rsidRPr="00136731">
        <w:rPr>
          <w:rFonts w:ascii="Times New Roman" w:eastAsia="Times New Roman" w:hAnsi="Times New Roman" w:cs="Times New Roman"/>
          <w:sz w:val="24"/>
          <w:szCs w:val="20"/>
        </w:rPr>
        <w:t>President/CEO, ETSU Foundation</w:t>
      </w:r>
    </w:p>
    <w:p w:rsidR="00136731" w:rsidRPr="00136731" w:rsidRDefault="00136731" w:rsidP="007B4BAA">
      <w:pPr>
        <w:spacing w:after="0" w:line="240" w:lineRule="auto"/>
        <w:jc w:val="both"/>
        <w:rPr>
          <w:rFonts w:ascii="Arial" w:eastAsia="Times New Roman" w:hAnsi="Arial" w:cs="Times New Roman"/>
          <w:sz w:val="20"/>
          <w:szCs w:val="20"/>
        </w:rPr>
      </w:pPr>
    </w:p>
    <w:p w:rsidR="00136731" w:rsidRPr="00136731" w:rsidRDefault="00136731" w:rsidP="007B4BAA">
      <w:pPr>
        <w:spacing w:after="0" w:line="240" w:lineRule="auto"/>
        <w:jc w:val="both"/>
        <w:rPr>
          <w:rFonts w:ascii="Times New Roman" w:eastAsia="Times New Roman" w:hAnsi="Times New Roman" w:cs="Times New Roman"/>
          <w:sz w:val="24"/>
          <w:szCs w:val="20"/>
        </w:rPr>
      </w:pPr>
      <w:r w:rsidRPr="00136731">
        <w:rPr>
          <w:rFonts w:ascii="Times New Roman" w:eastAsia="Times New Roman" w:hAnsi="Times New Roman" w:cs="Times New Roman"/>
          <w:sz w:val="24"/>
          <w:szCs w:val="20"/>
        </w:rPr>
        <w:tab/>
        <w:t>This agreement supersedes any previous agreement, written or oral.</w:t>
      </w:r>
    </w:p>
    <w:p w:rsidR="00136731" w:rsidRPr="00136731" w:rsidRDefault="00136731" w:rsidP="007B4BAA">
      <w:pPr>
        <w:spacing w:after="0" w:line="240" w:lineRule="auto"/>
        <w:jc w:val="both"/>
        <w:rPr>
          <w:rFonts w:ascii="Times New Roman" w:eastAsia="Times New Roman" w:hAnsi="Times New Roman" w:cs="Times New Roman"/>
          <w:sz w:val="24"/>
          <w:szCs w:val="20"/>
        </w:rPr>
      </w:pPr>
    </w:p>
    <w:p w:rsidR="00136731" w:rsidRPr="00136731" w:rsidRDefault="00136731" w:rsidP="007B4BAA">
      <w:pPr>
        <w:spacing w:after="0" w:line="240" w:lineRule="auto"/>
        <w:jc w:val="both"/>
        <w:rPr>
          <w:rFonts w:ascii="Times New Roman" w:eastAsia="Times New Roman" w:hAnsi="Times New Roman" w:cs="Times New Roman"/>
          <w:sz w:val="24"/>
          <w:szCs w:val="20"/>
        </w:rPr>
      </w:pPr>
    </w:p>
    <w:p w:rsidR="00136731" w:rsidRPr="00136731" w:rsidRDefault="00136731" w:rsidP="007B4BAA">
      <w:pPr>
        <w:spacing w:after="0" w:line="240" w:lineRule="auto"/>
        <w:jc w:val="both"/>
        <w:rPr>
          <w:rFonts w:ascii="Times New Roman" w:eastAsia="Times New Roman" w:hAnsi="Times New Roman" w:cs="Times New Roman"/>
          <w:sz w:val="24"/>
          <w:szCs w:val="20"/>
        </w:rPr>
      </w:pPr>
    </w:p>
    <w:p w:rsidR="00136731" w:rsidRPr="00136731" w:rsidRDefault="00136731" w:rsidP="007B4BAA">
      <w:pPr>
        <w:spacing w:after="0" w:line="240" w:lineRule="auto"/>
        <w:jc w:val="both"/>
        <w:rPr>
          <w:rFonts w:ascii="Times New Roman" w:eastAsia="Times New Roman" w:hAnsi="Times New Roman" w:cs="Times New Roman"/>
          <w:sz w:val="24"/>
          <w:szCs w:val="20"/>
        </w:rPr>
      </w:pPr>
    </w:p>
    <w:p w:rsidR="00136731" w:rsidRPr="00136731" w:rsidRDefault="00136731" w:rsidP="007B4BAA">
      <w:pPr>
        <w:spacing w:after="0" w:line="240" w:lineRule="auto"/>
        <w:jc w:val="both"/>
        <w:rPr>
          <w:rFonts w:ascii="Times New Roman" w:eastAsia="Times New Roman" w:hAnsi="Times New Roman" w:cs="Times New Roman"/>
          <w:sz w:val="24"/>
          <w:szCs w:val="20"/>
        </w:rPr>
      </w:pPr>
    </w:p>
    <w:p w:rsidR="00136731" w:rsidRPr="00136731" w:rsidRDefault="00136731" w:rsidP="007B4BAA">
      <w:pPr>
        <w:spacing w:after="0" w:line="240" w:lineRule="auto"/>
        <w:jc w:val="both"/>
        <w:rPr>
          <w:rFonts w:ascii="Times New Roman" w:eastAsia="Times New Roman" w:hAnsi="Times New Roman" w:cs="Times New Roman"/>
          <w:sz w:val="24"/>
          <w:szCs w:val="20"/>
        </w:rPr>
      </w:pPr>
      <w:r w:rsidRPr="00136731">
        <w:rPr>
          <w:rFonts w:ascii="Times New Roman" w:eastAsia="Times New Roman" w:hAnsi="Times New Roman" w:cs="Times New Roman"/>
          <w:sz w:val="24"/>
          <w:szCs w:val="20"/>
        </w:rPr>
        <w:t>__________________________________</w:t>
      </w:r>
      <w:r w:rsidRPr="00136731">
        <w:rPr>
          <w:rFonts w:ascii="Times New Roman" w:eastAsia="Times New Roman" w:hAnsi="Times New Roman" w:cs="Times New Roman"/>
          <w:sz w:val="24"/>
          <w:szCs w:val="20"/>
        </w:rPr>
        <w:tab/>
      </w:r>
      <w:r w:rsidRPr="00136731">
        <w:rPr>
          <w:rFonts w:ascii="Times New Roman" w:eastAsia="Times New Roman" w:hAnsi="Times New Roman" w:cs="Times New Roman"/>
          <w:sz w:val="24"/>
          <w:szCs w:val="20"/>
        </w:rPr>
        <w:tab/>
        <w:t>_________________</w:t>
      </w:r>
    </w:p>
    <w:p w:rsidR="00136731" w:rsidRPr="00136731" w:rsidRDefault="00136731" w:rsidP="007B4BAA">
      <w:pPr>
        <w:spacing w:after="0" w:line="240" w:lineRule="auto"/>
        <w:jc w:val="both"/>
        <w:rPr>
          <w:rFonts w:ascii="Times New Roman" w:eastAsia="Times New Roman" w:hAnsi="Times New Roman" w:cs="Times New Roman"/>
          <w:sz w:val="24"/>
          <w:szCs w:val="20"/>
        </w:rPr>
      </w:pPr>
      <w:r w:rsidRPr="00136731">
        <w:rPr>
          <w:rFonts w:ascii="Times New Roman" w:eastAsia="Times New Roman" w:hAnsi="Times New Roman" w:cs="Times New Roman"/>
          <w:sz w:val="24"/>
          <w:szCs w:val="20"/>
        </w:rPr>
        <w:t>Donor’s Signature</w:t>
      </w:r>
      <w:r w:rsidRPr="00136731">
        <w:rPr>
          <w:rFonts w:ascii="Times New Roman" w:eastAsia="Times New Roman" w:hAnsi="Times New Roman" w:cs="Times New Roman"/>
          <w:sz w:val="24"/>
          <w:szCs w:val="20"/>
        </w:rPr>
        <w:tab/>
      </w:r>
      <w:r w:rsidRPr="00136731">
        <w:rPr>
          <w:rFonts w:ascii="Times New Roman" w:eastAsia="Times New Roman" w:hAnsi="Times New Roman" w:cs="Times New Roman"/>
          <w:sz w:val="24"/>
          <w:szCs w:val="20"/>
        </w:rPr>
        <w:tab/>
      </w:r>
      <w:r w:rsidRPr="00136731">
        <w:rPr>
          <w:rFonts w:ascii="Times New Roman" w:eastAsia="Times New Roman" w:hAnsi="Times New Roman" w:cs="Times New Roman"/>
          <w:sz w:val="24"/>
          <w:szCs w:val="20"/>
        </w:rPr>
        <w:tab/>
      </w:r>
      <w:r w:rsidRPr="00136731">
        <w:rPr>
          <w:rFonts w:ascii="Times New Roman" w:eastAsia="Times New Roman" w:hAnsi="Times New Roman" w:cs="Times New Roman"/>
          <w:sz w:val="24"/>
          <w:szCs w:val="20"/>
        </w:rPr>
        <w:tab/>
      </w:r>
      <w:r w:rsidRPr="00136731">
        <w:rPr>
          <w:rFonts w:ascii="Times New Roman" w:eastAsia="Times New Roman" w:hAnsi="Times New Roman" w:cs="Times New Roman"/>
          <w:sz w:val="24"/>
          <w:szCs w:val="20"/>
        </w:rPr>
        <w:tab/>
        <w:t>Date</w:t>
      </w:r>
    </w:p>
    <w:p w:rsidR="00136731" w:rsidRPr="00136731" w:rsidRDefault="00136731" w:rsidP="007B4BAA">
      <w:pPr>
        <w:spacing w:after="0" w:line="240" w:lineRule="auto"/>
        <w:jc w:val="both"/>
        <w:rPr>
          <w:rFonts w:ascii="Times New Roman" w:eastAsia="Times New Roman" w:hAnsi="Times New Roman" w:cs="Times New Roman"/>
          <w:sz w:val="24"/>
          <w:szCs w:val="20"/>
        </w:rPr>
      </w:pPr>
      <w:r w:rsidRPr="00136731">
        <w:rPr>
          <w:rFonts w:ascii="Times New Roman" w:eastAsia="Times New Roman" w:hAnsi="Times New Roman" w:cs="Times New Roman"/>
          <w:sz w:val="24"/>
          <w:szCs w:val="20"/>
        </w:rPr>
        <w:t>Donor’s Contact Information</w:t>
      </w:r>
    </w:p>
    <w:sectPr w:rsidR="00136731" w:rsidRPr="00136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85534"/>
    <w:multiLevelType w:val="hybridMultilevel"/>
    <w:tmpl w:val="48984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991016"/>
    <w:multiLevelType w:val="hybridMultilevel"/>
    <w:tmpl w:val="E668E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731"/>
    <w:rsid w:val="00046EE1"/>
    <w:rsid w:val="00136731"/>
    <w:rsid w:val="00434C97"/>
    <w:rsid w:val="00455C25"/>
    <w:rsid w:val="006A280D"/>
    <w:rsid w:val="007B4BAA"/>
    <w:rsid w:val="00997B9A"/>
    <w:rsid w:val="00A83E8D"/>
    <w:rsid w:val="00AA5547"/>
    <w:rsid w:val="00E20953"/>
    <w:rsid w:val="00F2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DCFB57F-C029-46D5-AE91-079B96EC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Barcel, Patricia L.</dc:creator>
  <cp:keywords/>
  <dc:description/>
  <cp:lastModifiedBy>See, Jon S</cp:lastModifiedBy>
  <cp:revision>2</cp:revision>
  <cp:lastPrinted>2019-12-03T16:41:00Z</cp:lastPrinted>
  <dcterms:created xsi:type="dcterms:W3CDTF">2020-07-06T14:22:00Z</dcterms:created>
  <dcterms:modified xsi:type="dcterms:W3CDTF">2020-07-06T14:22:00Z</dcterms:modified>
</cp:coreProperties>
</file>