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BE4" w:rsidRDefault="00C942B3" w:rsidP="00C17257">
      <w:pPr>
        <w:jc w:val="center"/>
        <w:rPr>
          <w:b/>
          <w:sz w:val="28"/>
          <w:szCs w:val="28"/>
        </w:rPr>
      </w:pPr>
      <w:r>
        <w:rPr>
          <w:noProof/>
          <w:sz w:val="28"/>
          <w:szCs w:val="28"/>
        </w:rPr>
        <w:drawing>
          <wp:inline distT="0" distB="0" distL="0" distR="0" wp14:anchorId="59E6A2FF" wp14:editId="0007FC2A">
            <wp:extent cx="3350361" cy="1134374"/>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 logo.jpg"/>
                    <pic:cNvPicPr/>
                  </pic:nvPicPr>
                  <pic:blipFill>
                    <a:blip r:embed="rId8">
                      <a:extLst>
                        <a:ext uri="{28A0092B-C50C-407E-A947-70E740481C1C}">
                          <a14:useLocalDpi xmlns:a14="http://schemas.microsoft.com/office/drawing/2010/main" val="0"/>
                        </a:ext>
                      </a:extLst>
                    </a:blip>
                    <a:stretch>
                      <a:fillRect/>
                    </a:stretch>
                  </pic:blipFill>
                  <pic:spPr>
                    <a:xfrm>
                      <a:off x="0" y="0"/>
                      <a:ext cx="3420508" cy="1158125"/>
                    </a:xfrm>
                    <a:prstGeom prst="rect">
                      <a:avLst/>
                    </a:prstGeom>
                  </pic:spPr>
                </pic:pic>
              </a:graphicData>
            </a:graphic>
          </wp:inline>
        </w:drawing>
      </w:r>
    </w:p>
    <w:p w:rsidR="00A968A0" w:rsidRDefault="00F115F0" w:rsidP="00C17257">
      <w:pPr>
        <w:jc w:val="center"/>
        <w:rPr>
          <w:b/>
          <w:sz w:val="28"/>
          <w:szCs w:val="28"/>
        </w:rPr>
      </w:pPr>
      <w:r>
        <w:rPr>
          <w:b/>
          <w:sz w:val="28"/>
          <w:szCs w:val="28"/>
        </w:rPr>
        <w:t xml:space="preserve">Ballad Health </w:t>
      </w:r>
      <w:r w:rsidR="009F21D9">
        <w:rPr>
          <w:b/>
          <w:sz w:val="28"/>
          <w:szCs w:val="28"/>
        </w:rPr>
        <w:t>Cardiovascular Summit</w:t>
      </w:r>
      <w:r w:rsidR="006F1917">
        <w:rPr>
          <w:b/>
          <w:sz w:val="28"/>
          <w:szCs w:val="28"/>
        </w:rPr>
        <w:t xml:space="preserve"> 2019</w:t>
      </w:r>
    </w:p>
    <w:p w:rsidR="00A968A0" w:rsidRDefault="009F21D9" w:rsidP="00C17257">
      <w:pPr>
        <w:jc w:val="center"/>
        <w:rPr>
          <w:b/>
          <w:sz w:val="28"/>
          <w:szCs w:val="28"/>
        </w:rPr>
      </w:pPr>
      <w:r>
        <w:rPr>
          <w:b/>
          <w:sz w:val="28"/>
          <w:szCs w:val="28"/>
        </w:rPr>
        <w:t xml:space="preserve">Saturday, February </w:t>
      </w:r>
      <w:r w:rsidR="006F1917">
        <w:rPr>
          <w:b/>
          <w:sz w:val="28"/>
          <w:szCs w:val="28"/>
        </w:rPr>
        <w:t>2</w:t>
      </w:r>
      <w:r w:rsidR="00B77A1C">
        <w:rPr>
          <w:b/>
          <w:sz w:val="28"/>
          <w:szCs w:val="28"/>
        </w:rPr>
        <w:t>, 201</w:t>
      </w:r>
      <w:r w:rsidR="006F1917">
        <w:rPr>
          <w:b/>
          <w:sz w:val="28"/>
          <w:szCs w:val="28"/>
        </w:rPr>
        <w:t>9</w:t>
      </w:r>
    </w:p>
    <w:p w:rsidR="00C91ECC" w:rsidRDefault="009F21D9" w:rsidP="00C17257">
      <w:pPr>
        <w:jc w:val="center"/>
        <w:rPr>
          <w:sz w:val="28"/>
          <w:szCs w:val="28"/>
        </w:rPr>
      </w:pPr>
      <w:r>
        <w:rPr>
          <w:sz w:val="28"/>
          <w:szCs w:val="28"/>
        </w:rPr>
        <w:t>7:0</w:t>
      </w:r>
      <w:r w:rsidR="00A968A0">
        <w:rPr>
          <w:sz w:val="28"/>
          <w:szCs w:val="28"/>
        </w:rPr>
        <w:t>0</w:t>
      </w:r>
      <w:r w:rsidR="00633749">
        <w:rPr>
          <w:sz w:val="28"/>
          <w:szCs w:val="28"/>
        </w:rPr>
        <w:t xml:space="preserve"> AM</w:t>
      </w:r>
      <w:r w:rsidR="00B85E20">
        <w:rPr>
          <w:sz w:val="28"/>
          <w:szCs w:val="28"/>
        </w:rPr>
        <w:t xml:space="preserve"> </w:t>
      </w:r>
      <w:r w:rsidR="007B0AC6">
        <w:rPr>
          <w:sz w:val="28"/>
          <w:szCs w:val="28"/>
        </w:rPr>
        <w:t xml:space="preserve">– </w:t>
      </w:r>
      <w:r w:rsidR="00533D9A">
        <w:rPr>
          <w:sz w:val="28"/>
          <w:szCs w:val="28"/>
        </w:rPr>
        <w:t>4</w:t>
      </w:r>
      <w:r>
        <w:rPr>
          <w:sz w:val="28"/>
          <w:szCs w:val="28"/>
        </w:rPr>
        <w:t>:50</w:t>
      </w:r>
      <w:r w:rsidR="007B0AC6">
        <w:rPr>
          <w:sz w:val="28"/>
          <w:szCs w:val="28"/>
        </w:rPr>
        <w:t xml:space="preserve"> PM</w:t>
      </w:r>
      <w:r w:rsidR="00C17257">
        <w:rPr>
          <w:sz w:val="28"/>
          <w:szCs w:val="28"/>
        </w:rPr>
        <w:br/>
      </w:r>
      <w:proofErr w:type="spellStart"/>
      <w:r w:rsidR="00A968A0">
        <w:rPr>
          <w:sz w:val="28"/>
          <w:szCs w:val="28"/>
        </w:rPr>
        <w:t>MeadowView</w:t>
      </w:r>
      <w:proofErr w:type="spellEnd"/>
      <w:r w:rsidR="00A968A0">
        <w:rPr>
          <w:sz w:val="28"/>
          <w:szCs w:val="28"/>
        </w:rPr>
        <w:t xml:space="preserve"> Conference Resort and Convention Center</w:t>
      </w:r>
    </w:p>
    <w:p w:rsidR="00C91ECC" w:rsidRDefault="00C91ECC" w:rsidP="00C91ECC">
      <w:pPr>
        <w:jc w:val="center"/>
        <w:rPr>
          <w:b/>
          <w:sz w:val="28"/>
          <w:szCs w:val="28"/>
        </w:rPr>
      </w:pPr>
      <w:r w:rsidRPr="003F5C46">
        <w:rPr>
          <w:b/>
          <w:sz w:val="28"/>
          <w:szCs w:val="28"/>
        </w:rPr>
        <w:t>AGENDA &amp; LEARNING OBJECTIVES</w:t>
      </w: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840"/>
        <w:gridCol w:w="3151"/>
      </w:tblGrid>
      <w:tr w:rsidR="00C91ECC" w:rsidRPr="00E775EC" w:rsidTr="00FF7413">
        <w:trPr>
          <w:trHeight w:val="246"/>
        </w:trPr>
        <w:tc>
          <w:tcPr>
            <w:tcW w:w="2355" w:type="dxa"/>
            <w:shd w:val="clear" w:color="auto" w:fill="C0504D" w:themeFill="accent2"/>
          </w:tcPr>
          <w:p w:rsidR="00C91ECC" w:rsidRPr="009F21D9" w:rsidRDefault="00C91ECC" w:rsidP="00C91ECC">
            <w:pPr>
              <w:rPr>
                <w:b/>
                <w:color w:val="FFFFFF" w:themeColor="background1"/>
              </w:rPr>
            </w:pPr>
            <w:r w:rsidRPr="009F21D9">
              <w:rPr>
                <w:b/>
                <w:color w:val="FFFFFF" w:themeColor="background1"/>
              </w:rPr>
              <w:t xml:space="preserve">Schedule </w:t>
            </w:r>
          </w:p>
        </w:tc>
        <w:tc>
          <w:tcPr>
            <w:tcW w:w="3840" w:type="dxa"/>
            <w:shd w:val="clear" w:color="auto" w:fill="C0504D" w:themeFill="accent2"/>
          </w:tcPr>
          <w:p w:rsidR="00C91ECC" w:rsidRPr="009F21D9" w:rsidRDefault="00C91ECC" w:rsidP="00C91ECC">
            <w:pPr>
              <w:rPr>
                <w:b/>
                <w:color w:val="FFFFFF" w:themeColor="background1"/>
              </w:rPr>
            </w:pPr>
            <w:r w:rsidRPr="009F21D9">
              <w:rPr>
                <w:b/>
                <w:color w:val="FFFFFF" w:themeColor="background1"/>
              </w:rPr>
              <w:t>Speaker &amp; Topic</w:t>
            </w:r>
          </w:p>
        </w:tc>
        <w:tc>
          <w:tcPr>
            <w:tcW w:w="3151" w:type="dxa"/>
            <w:shd w:val="clear" w:color="auto" w:fill="C0504D" w:themeFill="accent2"/>
          </w:tcPr>
          <w:p w:rsidR="00C91ECC" w:rsidRPr="009F21D9" w:rsidRDefault="00C91ECC" w:rsidP="00C91ECC">
            <w:pPr>
              <w:rPr>
                <w:b/>
                <w:color w:val="FFFFFF" w:themeColor="background1"/>
              </w:rPr>
            </w:pPr>
            <w:r w:rsidRPr="009F21D9">
              <w:rPr>
                <w:b/>
                <w:color w:val="FFFFFF" w:themeColor="background1"/>
              </w:rPr>
              <w:t>Learning Objective(s)</w:t>
            </w:r>
          </w:p>
        </w:tc>
      </w:tr>
      <w:tr w:rsidR="00C91ECC" w:rsidRPr="00E775EC" w:rsidTr="00FF7413">
        <w:trPr>
          <w:trHeight w:val="721"/>
        </w:trPr>
        <w:tc>
          <w:tcPr>
            <w:tcW w:w="2355" w:type="dxa"/>
          </w:tcPr>
          <w:p w:rsidR="00C91ECC" w:rsidRPr="00E775EC" w:rsidRDefault="00C91ECC" w:rsidP="007B0AC6"/>
        </w:tc>
        <w:tc>
          <w:tcPr>
            <w:tcW w:w="3840" w:type="dxa"/>
          </w:tcPr>
          <w:p w:rsidR="00C91ECC" w:rsidRPr="00E775EC" w:rsidRDefault="00C91ECC" w:rsidP="00C91ECC"/>
        </w:tc>
        <w:tc>
          <w:tcPr>
            <w:tcW w:w="3151" w:type="dxa"/>
          </w:tcPr>
          <w:p w:rsidR="00C91ECC" w:rsidRPr="00E775EC" w:rsidRDefault="00C91ECC" w:rsidP="00C91ECC">
            <w:r w:rsidRPr="00E775EC">
              <w:t>“As a result of participating in this activity, the attendee will</w:t>
            </w:r>
            <w:r w:rsidR="00C56E05" w:rsidRPr="00E775EC">
              <w:t xml:space="preserve"> be able to</w:t>
            </w:r>
            <w:r w:rsidRPr="00E775EC">
              <w:t>…”</w:t>
            </w:r>
          </w:p>
        </w:tc>
      </w:tr>
      <w:tr w:rsidR="00C91ECC" w:rsidRPr="00E775EC" w:rsidTr="00FF7413">
        <w:trPr>
          <w:trHeight w:val="235"/>
        </w:trPr>
        <w:tc>
          <w:tcPr>
            <w:tcW w:w="2355" w:type="dxa"/>
          </w:tcPr>
          <w:p w:rsidR="00C91ECC" w:rsidRPr="00E775EC" w:rsidRDefault="00C91ECC" w:rsidP="00C91ECC"/>
        </w:tc>
        <w:tc>
          <w:tcPr>
            <w:tcW w:w="3840" w:type="dxa"/>
          </w:tcPr>
          <w:p w:rsidR="00C91ECC" w:rsidRPr="00E775EC" w:rsidRDefault="00C91ECC" w:rsidP="007B0AC6"/>
        </w:tc>
        <w:tc>
          <w:tcPr>
            <w:tcW w:w="3151" w:type="dxa"/>
          </w:tcPr>
          <w:p w:rsidR="00C91ECC" w:rsidRPr="00E775EC" w:rsidRDefault="00C91ECC" w:rsidP="00C91ECC"/>
        </w:tc>
      </w:tr>
      <w:tr w:rsidR="007B0AC6" w:rsidRPr="00E775EC" w:rsidTr="00FF7413">
        <w:trPr>
          <w:trHeight w:val="236"/>
        </w:trPr>
        <w:tc>
          <w:tcPr>
            <w:tcW w:w="2355" w:type="dxa"/>
            <w:shd w:val="clear" w:color="auto" w:fill="C0504D" w:themeFill="accent2"/>
          </w:tcPr>
          <w:p w:rsidR="007B0AC6" w:rsidRPr="009F21D9" w:rsidRDefault="009F21D9" w:rsidP="00B77A1C">
            <w:pPr>
              <w:rPr>
                <w:b/>
                <w:color w:val="FFFFFF" w:themeColor="background1"/>
              </w:rPr>
            </w:pPr>
            <w:r>
              <w:rPr>
                <w:b/>
                <w:color w:val="FFFFFF" w:themeColor="background1"/>
              </w:rPr>
              <w:t xml:space="preserve">Saturday, February </w:t>
            </w:r>
            <w:r w:rsidR="00450957">
              <w:rPr>
                <w:b/>
                <w:color w:val="FFFFFF" w:themeColor="background1"/>
              </w:rPr>
              <w:t>3</w:t>
            </w:r>
          </w:p>
        </w:tc>
        <w:tc>
          <w:tcPr>
            <w:tcW w:w="3840" w:type="dxa"/>
            <w:shd w:val="clear" w:color="auto" w:fill="C0504D" w:themeFill="accent2"/>
          </w:tcPr>
          <w:p w:rsidR="007B0AC6" w:rsidRPr="009F21D9" w:rsidRDefault="007B0AC6" w:rsidP="00C91ECC">
            <w:pPr>
              <w:rPr>
                <w:b/>
                <w:color w:val="FFFFFF" w:themeColor="background1"/>
              </w:rPr>
            </w:pPr>
          </w:p>
        </w:tc>
        <w:tc>
          <w:tcPr>
            <w:tcW w:w="3151" w:type="dxa"/>
            <w:shd w:val="clear" w:color="auto" w:fill="C0504D" w:themeFill="accent2"/>
          </w:tcPr>
          <w:p w:rsidR="007B0AC6" w:rsidRPr="009F21D9" w:rsidRDefault="007B0AC6" w:rsidP="00C91ECC">
            <w:pPr>
              <w:rPr>
                <w:b/>
                <w:color w:val="FFFFFF" w:themeColor="background1"/>
              </w:rPr>
            </w:pPr>
          </w:p>
        </w:tc>
      </w:tr>
      <w:tr w:rsidR="00407658" w:rsidRPr="00E775EC" w:rsidTr="00FF7413">
        <w:trPr>
          <w:trHeight w:val="236"/>
        </w:trPr>
        <w:tc>
          <w:tcPr>
            <w:tcW w:w="2355" w:type="dxa"/>
            <w:shd w:val="clear" w:color="auto" w:fill="auto"/>
          </w:tcPr>
          <w:p w:rsidR="00407658" w:rsidRDefault="00407658" w:rsidP="004B57E6">
            <w:pPr>
              <w:rPr>
                <w:b/>
                <w:color w:val="FFFFFF" w:themeColor="background1"/>
              </w:rPr>
            </w:pPr>
          </w:p>
        </w:tc>
        <w:tc>
          <w:tcPr>
            <w:tcW w:w="3840" w:type="dxa"/>
            <w:shd w:val="clear" w:color="auto" w:fill="auto"/>
          </w:tcPr>
          <w:p w:rsidR="00407658" w:rsidRPr="009F21D9" w:rsidRDefault="00407658" w:rsidP="00C91ECC">
            <w:pPr>
              <w:rPr>
                <w:b/>
                <w:color w:val="FFFFFF" w:themeColor="background1"/>
              </w:rPr>
            </w:pPr>
          </w:p>
        </w:tc>
        <w:tc>
          <w:tcPr>
            <w:tcW w:w="3151" w:type="dxa"/>
            <w:shd w:val="clear" w:color="auto" w:fill="auto"/>
          </w:tcPr>
          <w:p w:rsidR="00407658" w:rsidRPr="009F21D9" w:rsidRDefault="00407658" w:rsidP="00C91ECC">
            <w:pPr>
              <w:rPr>
                <w:b/>
                <w:color w:val="FFFFFF" w:themeColor="background1"/>
              </w:rPr>
            </w:pPr>
          </w:p>
        </w:tc>
      </w:tr>
      <w:tr w:rsidR="00707332" w:rsidRPr="00E775EC" w:rsidTr="00FF7413">
        <w:trPr>
          <w:trHeight w:val="320"/>
        </w:trPr>
        <w:tc>
          <w:tcPr>
            <w:tcW w:w="2355" w:type="dxa"/>
          </w:tcPr>
          <w:p w:rsidR="00707332" w:rsidRPr="00E775EC" w:rsidRDefault="009F21D9" w:rsidP="009F21D9">
            <w:r>
              <w:t>7</w:t>
            </w:r>
            <w:r w:rsidR="005B324F" w:rsidRPr="00E775EC">
              <w:t>:</w:t>
            </w:r>
            <w:r>
              <w:t>0</w:t>
            </w:r>
            <w:r w:rsidR="00A968A0" w:rsidRPr="00E775EC">
              <w:t>0</w:t>
            </w:r>
            <w:r w:rsidR="007B0AC6" w:rsidRPr="00E775EC">
              <w:t xml:space="preserve"> </w:t>
            </w:r>
            <w:r w:rsidR="00C728C6" w:rsidRPr="00E775EC">
              <w:t>A</w:t>
            </w:r>
            <w:r w:rsidR="007B0AC6" w:rsidRPr="00E775EC">
              <w:t xml:space="preserve">M – </w:t>
            </w:r>
            <w:r>
              <w:t>7</w:t>
            </w:r>
            <w:r w:rsidR="007B0AC6" w:rsidRPr="00E775EC">
              <w:t>:</w:t>
            </w:r>
            <w:r>
              <w:t>30</w:t>
            </w:r>
            <w:r w:rsidR="007B0AC6" w:rsidRPr="00E775EC">
              <w:t xml:space="preserve"> </w:t>
            </w:r>
            <w:r w:rsidR="00C728C6" w:rsidRPr="00E775EC">
              <w:t>A</w:t>
            </w:r>
            <w:r w:rsidR="007B0AC6" w:rsidRPr="00E775EC">
              <w:t>M</w:t>
            </w:r>
          </w:p>
        </w:tc>
        <w:tc>
          <w:tcPr>
            <w:tcW w:w="3840" w:type="dxa"/>
          </w:tcPr>
          <w:p w:rsidR="00C728C6" w:rsidRPr="00E775EC" w:rsidRDefault="00C728C6" w:rsidP="00533D9A">
            <w:pPr>
              <w:rPr>
                <w:b/>
              </w:rPr>
            </w:pPr>
            <w:r w:rsidRPr="00E775EC">
              <w:rPr>
                <w:b/>
              </w:rPr>
              <w:t>Breakfast</w:t>
            </w:r>
            <w:r w:rsidR="00533D9A" w:rsidRPr="00E775EC">
              <w:rPr>
                <w:b/>
              </w:rPr>
              <w:t xml:space="preserve"> and Registration</w:t>
            </w:r>
          </w:p>
          <w:p w:rsidR="00BE6BE4" w:rsidRPr="00E775EC" w:rsidRDefault="00BE6BE4" w:rsidP="00533D9A">
            <w:pPr>
              <w:rPr>
                <w:b/>
                <w:i/>
              </w:rPr>
            </w:pPr>
          </w:p>
        </w:tc>
        <w:tc>
          <w:tcPr>
            <w:tcW w:w="3151" w:type="dxa"/>
          </w:tcPr>
          <w:p w:rsidR="000507B0" w:rsidRPr="00E775EC" w:rsidRDefault="000507B0" w:rsidP="00C728C6"/>
        </w:tc>
      </w:tr>
      <w:tr w:rsidR="007965BB" w:rsidRPr="00E775EC" w:rsidTr="00FF7413">
        <w:trPr>
          <w:trHeight w:val="664"/>
        </w:trPr>
        <w:tc>
          <w:tcPr>
            <w:tcW w:w="2355" w:type="dxa"/>
          </w:tcPr>
          <w:p w:rsidR="007965BB" w:rsidRPr="00E775EC" w:rsidRDefault="009F21D9" w:rsidP="009F21D9">
            <w:r>
              <w:t>7:30</w:t>
            </w:r>
            <w:r w:rsidR="005B324F" w:rsidRPr="00E775EC">
              <w:t xml:space="preserve"> AM – </w:t>
            </w:r>
            <w:r>
              <w:t>7:45</w:t>
            </w:r>
            <w:r w:rsidR="007965BB" w:rsidRPr="00E775EC">
              <w:t xml:space="preserve"> AM</w:t>
            </w:r>
          </w:p>
        </w:tc>
        <w:tc>
          <w:tcPr>
            <w:tcW w:w="6991" w:type="dxa"/>
            <w:gridSpan w:val="2"/>
          </w:tcPr>
          <w:p w:rsidR="007965BB" w:rsidRPr="00E775EC" w:rsidRDefault="009F21D9" w:rsidP="00C91ECC">
            <w:pPr>
              <w:rPr>
                <w:b/>
                <w:color w:val="000000" w:themeColor="text1"/>
              </w:rPr>
            </w:pPr>
            <w:r>
              <w:rPr>
                <w:b/>
                <w:color w:val="000000" w:themeColor="text1"/>
              </w:rPr>
              <w:t>Welcome</w:t>
            </w:r>
          </w:p>
          <w:p w:rsidR="007965BB" w:rsidRPr="00E775EC" w:rsidRDefault="009F21D9" w:rsidP="000D2543">
            <w:pPr>
              <w:rPr>
                <w:i/>
                <w:color w:val="000000" w:themeColor="text1"/>
              </w:rPr>
            </w:pPr>
            <w:r>
              <w:rPr>
                <w:i/>
                <w:color w:val="000000" w:themeColor="text1"/>
              </w:rPr>
              <w:t>Herb Ladley, MD, FACC</w:t>
            </w:r>
            <w:r w:rsidR="003E2DD9">
              <w:rPr>
                <w:i/>
                <w:color w:val="000000" w:themeColor="text1"/>
              </w:rPr>
              <w:t>,</w:t>
            </w:r>
          </w:p>
        </w:tc>
      </w:tr>
      <w:tr w:rsidR="00294ACB" w:rsidRPr="00E775EC" w:rsidTr="00FF7413">
        <w:trPr>
          <w:trHeight w:val="58"/>
        </w:trPr>
        <w:tc>
          <w:tcPr>
            <w:tcW w:w="2355" w:type="dxa"/>
          </w:tcPr>
          <w:p w:rsidR="00294ACB" w:rsidRPr="00E775EC" w:rsidRDefault="009F21D9" w:rsidP="002B1AC3">
            <w:r>
              <w:t>7:45</w:t>
            </w:r>
            <w:r w:rsidR="00676D80" w:rsidRPr="00E775EC">
              <w:t xml:space="preserve"> AM – </w:t>
            </w:r>
            <w:r>
              <w:t>8:35</w:t>
            </w:r>
            <w:r w:rsidR="00294ACB" w:rsidRPr="00E775EC">
              <w:t xml:space="preserve"> AM</w:t>
            </w:r>
          </w:p>
        </w:tc>
        <w:tc>
          <w:tcPr>
            <w:tcW w:w="3840" w:type="dxa"/>
          </w:tcPr>
          <w:p w:rsidR="00877E04" w:rsidRPr="004761C0" w:rsidRDefault="00424CAC" w:rsidP="00294ACB">
            <w:pPr>
              <w:rPr>
                <w:b/>
                <w:color w:val="000000" w:themeColor="text1"/>
              </w:rPr>
            </w:pPr>
            <w:r>
              <w:rPr>
                <w:b/>
                <w:iCs/>
              </w:rPr>
              <w:t xml:space="preserve">All Aortic </w:t>
            </w:r>
            <w:proofErr w:type="spellStart"/>
            <w:r>
              <w:rPr>
                <w:b/>
                <w:iCs/>
              </w:rPr>
              <w:t>Stenoses</w:t>
            </w:r>
            <w:proofErr w:type="spellEnd"/>
            <w:r>
              <w:rPr>
                <w:b/>
                <w:iCs/>
              </w:rPr>
              <w:t xml:space="preserve"> Are Not Created Equal</w:t>
            </w:r>
          </w:p>
          <w:p w:rsidR="00533D9A" w:rsidRPr="009F21D9" w:rsidRDefault="00DA40DF" w:rsidP="003E2DD9">
            <w:pPr>
              <w:rPr>
                <w:i/>
              </w:rPr>
            </w:pPr>
            <w:r>
              <w:rPr>
                <w:i/>
              </w:rPr>
              <w:t>Mark Aziz</w:t>
            </w:r>
            <w:r w:rsidR="009F21D9" w:rsidRPr="009F21D9">
              <w:rPr>
                <w:i/>
              </w:rPr>
              <w:t>, MD</w:t>
            </w:r>
            <w:r w:rsidR="00CC6595">
              <w:rPr>
                <w:i/>
              </w:rPr>
              <w:t xml:space="preserve"> </w:t>
            </w:r>
          </w:p>
        </w:tc>
        <w:tc>
          <w:tcPr>
            <w:tcW w:w="3151" w:type="dxa"/>
          </w:tcPr>
          <w:p w:rsidR="006F1917" w:rsidRDefault="006F1917" w:rsidP="00424CAC">
            <w:pPr>
              <w:pStyle w:val="ListParagraph"/>
              <w:numPr>
                <w:ilvl w:val="0"/>
                <w:numId w:val="4"/>
              </w:numPr>
              <w:ind w:left="318" w:hanging="318"/>
            </w:pPr>
            <w:r w:rsidRPr="00677DB7">
              <w:t>I</w:t>
            </w:r>
            <w:r w:rsidR="00424CAC">
              <w:t>dentify different subtypes of aortic stenosis</w:t>
            </w:r>
          </w:p>
          <w:p w:rsidR="00424CAC" w:rsidRPr="00677DB7" w:rsidRDefault="00424CAC" w:rsidP="00424CAC">
            <w:pPr>
              <w:pStyle w:val="ListParagraph"/>
              <w:numPr>
                <w:ilvl w:val="0"/>
                <w:numId w:val="4"/>
              </w:numPr>
              <w:ind w:left="318" w:hanging="318"/>
            </w:pPr>
            <w:r>
              <w:t>Identify different indications of Trans-catheter Aortic Valve Replacement (TAVR)</w:t>
            </w:r>
          </w:p>
          <w:p w:rsidR="00DA40DF" w:rsidRPr="004761C0" w:rsidRDefault="00DA40DF" w:rsidP="006F1917">
            <w:pPr>
              <w:pStyle w:val="ListParagraph"/>
              <w:ind w:left="360"/>
            </w:pPr>
          </w:p>
        </w:tc>
      </w:tr>
      <w:tr w:rsidR="00A11D5A" w:rsidRPr="00E775EC" w:rsidTr="00FF7413">
        <w:trPr>
          <w:trHeight w:val="58"/>
        </w:trPr>
        <w:tc>
          <w:tcPr>
            <w:tcW w:w="2355" w:type="dxa"/>
          </w:tcPr>
          <w:p w:rsidR="00A11D5A" w:rsidRPr="00E775EC" w:rsidRDefault="00A11D5A" w:rsidP="002B1AC3"/>
        </w:tc>
        <w:tc>
          <w:tcPr>
            <w:tcW w:w="3840" w:type="dxa"/>
          </w:tcPr>
          <w:p w:rsidR="00A11D5A" w:rsidRPr="00E775EC" w:rsidRDefault="00A11D5A" w:rsidP="00294ACB">
            <w:pPr>
              <w:rPr>
                <w:b/>
                <w:color w:val="000000" w:themeColor="text1"/>
              </w:rPr>
            </w:pPr>
          </w:p>
        </w:tc>
        <w:tc>
          <w:tcPr>
            <w:tcW w:w="3151" w:type="dxa"/>
          </w:tcPr>
          <w:p w:rsidR="00A11D5A" w:rsidRPr="00E775EC" w:rsidRDefault="00A11D5A" w:rsidP="00A11D5A"/>
        </w:tc>
      </w:tr>
      <w:tr w:rsidR="00A11D5A" w:rsidRPr="00E775EC" w:rsidTr="00FF7413">
        <w:trPr>
          <w:trHeight w:val="58"/>
        </w:trPr>
        <w:tc>
          <w:tcPr>
            <w:tcW w:w="2355" w:type="dxa"/>
          </w:tcPr>
          <w:p w:rsidR="00A11D5A" w:rsidRPr="00E775EC" w:rsidRDefault="00A11D5A" w:rsidP="002B1AC3"/>
        </w:tc>
        <w:tc>
          <w:tcPr>
            <w:tcW w:w="3840" w:type="dxa"/>
          </w:tcPr>
          <w:p w:rsidR="00A11D5A" w:rsidRPr="00E775EC" w:rsidRDefault="00A11D5A" w:rsidP="00294ACB">
            <w:pPr>
              <w:rPr>
                <w:b/>
                <w:color w:val="000000" w:themeColor="text1"/>
              </w:rPr>
            </w:pPr>
          </w:p>
        </w:tc>
        <w:tc>
          <w:tcPr>
            <w:tcW w:w="3151" w:type="dxa"/>
          </w:tcPr>
          <w:p w:rsidR="00A11D5A" w:rsidRPr="00E775EC" w:rsidRDefault="00A11D5A" w:rsidP="00A11D5A"/>
        </w:tc>
      </w:tr>
      <w:tr w:rsidR="00A11D5A" w:rsidRPr="00E775EC" w:rsidTr="00FF7413">
        <w:trPr>
          <w:trHeight w:val="58"/>
        </w:trPr>
        <w:tc>
          <w:tcPr>
            <w:tcW w:w="2355" w:type="dxa"/>
          </w:tcPr>
          <w:p w:rsidR="00A11D5A" w:rsidRPr="00E775EC" w:rsidRDefault="004761C0" w:rsidP="002B1AC3">
            <w:r>
              <w:t>8:35 AM – 9:25 AM</w:t>
            </w:r>
          </w:p>
        </w:tc>
        <w:tc>
          <w:tcPr>
            <w:tcW w:w="3840" w:type="dxa"/>
          </w:tcPr>
          <w:p w:rsidR="00E900D9" w:rsidRPr="00E900D9" w:rsidRDefault="003327A7" w:rsidP="00E900D9">
            <w:pPr>
              <w:rPr>
                <w:iCs/>
              </w:rPr>
            </w:pPr>
            <w:r>
              <w:rPr>
                <w:b/>
                <w:iCs/>
              </w:rPr>
              <w:t>Endovascular Management of Complex Aortic Pathology</w:t>
            </w:r>
          </w:p>
          <w:p w:rsidR="004761C0" w:rsidRPr="004761C0" w:rsidRDefault="003327A7" w:rsidP="003327A7">
            <w:pPr>
              <w:rPr>
                <w:b/>
                <w:color w:val="000000" w:themeColor="text1"/>
              </w:rPr>
            </w:pPr>
            <w:r>
              <w:rPr>
                <w:i/>
                <w:iCs/>
              </w:rPr>
              <w:t>Bo Allen, MD</w:t>
            </w:r>
          </w:p>
        </w:tc>
        <w:tc>
          <w:tcPr>
            <w:tcW w:w="3151" w:type="dxa"/>
          </w:tcPr>
          <w:p w:rsidR="004761C0" w:rsidRDefault="003327A7" w:rsidP="00B31467">
            <w:pPr>
              <w:pStyle w:val="ListParagraph"/>
              <w:numPr>
                <w:ilvl w:val="0"/>
                <w:numId w:val="4"/>
              </w:numPr>
              <w:ind w:left="318" w:hanging="318"/>
            </w:pPr>
            <w:r>
              <w:t>Discuss indications and treatment of aortic type B dissection</w:t>
            </w:r>
          </w:p>
          <w:p w:rsidR="00DA40DF" w:rsidRPr="00E775EC" w:rsidRDefault="003327A7" w:rsidP="00B31467">
            <w:pPr>
              <w:pStyle w:val="ListParagraph"/>
              <w:numPr>
                <w:ilvl w:val="0"/>
                <w:numId w:val="4"/>
              </w:numPr>
              <w:ind w:left="318" w:hanging="318"/>
            </w:pPr>
            <w:r>
              <w:t>Describe new treatments in the management of/and trans-abdominal and aortic aneurysm</w:t>
            </w:r>
          </w:p>
        </w:tc>
      </w:tr>
      <w:tr w:rsidR="004761C0" w:rsidRPr="00E775EC" w:rsidTr="00FF7413">
        <w:trPr>
          <w:trHeight w:val="58"/>
        </w:trPr>
        <w:tc>
          <w:tcPr>
            <w:tcW w:w="2355" w:type="dxa"/>
          </w:tcPr>
          <w:p w:rsidR="004761C0" w:rsidRPr="00E775EC" w:rsidRDefault="004761C0" w:rsidP="002B1AC3"/>
        </w:tc>
        <w:tc>
          <w:tcPr>
            <w:tcW w:w="3840" w:type="dxa"/>
          </w:tcPr>
          <w:p w:rsidR="004761C0" w:rsidRPr="00E775EC" w:rsidRDefault="004761C0" w:rsidP="00294ACB">
            <w:pPr>
              <w:rPr>
                <w:b/>
                <w:color w:val="000000" w:themeColor="text1"/>
              </w:rPr>
            </w:pPr>
          </w:p>
        </w:tc>
        <w:tc>
          <w:tcPr>
            <w:tcW w:w="3151" w:type="dxa"/>
          </w:tcPr>
          <w:p w:rsidR="004761C0" w:rsidRPr="00E775EC" w:rsidRDefault="004761C0" w:rsidP="00A11D5A"/>
        </w:tc>
      </w:tr>
      <w:tr w:rsidR="00A11D5A" w:rsidRPr="00E775EC" w:rsidTr="00FF7413">
        <w:trPr>
          <w:trHeight w:val="434"/>
        </w:trPr>
        <w:tc>
          <w:tcPr>
            <w:tcW w:w="2355" w:type="dxa"/>
            <w:shd w:val="clear" w:color="auto" w:fill="C0504D" w:themeFill="accent2"/>
          </w:tcPr>
          <w:p w:rsidR="004761C0" w:rsidRPr="004761C0" w:rsidRDefault="004761C0" w:rsidP="004761C0">
            <w:pPr>
              <w:rPr>
                <w:color w:val="FFFFFF" w:themeColor="background1"/>
              </w:rPr>
            </w:pPr>
            <w:r w:rsidRPr="004761C0">
              <w:rPr>
                <w:color w:val="FFFFFF" w:themeColor="background1"/>
              </w:rPr>
              <w:t>9:25 AM – 9:40 AM</w:t>
            </w:r>
          </w:p>
          <w:p w:rsidR="00A11D5A" w:rsidRDefault="00A11D5A" w:rsidP="002B1AC3">
            <w:pPr>
              <w:rPr>
                <w:color w:val="FFFFFF" w:themeColor="background1"/>
              </w:rPr>
            </w:pPr>
          </w:p>
          <w:p w:rsidR="00FF7413" w:rsidRPr="004761C0" w:rsidRDefault="00FF7413" w:rsidP="002B1AC3">
            <w:pPr>
              <w:rPr>
                <w:color w:val="FFFFFF" w:themeColor="background1"/>
              </w:rPr>
            </w:pPr>
          </w:p>
        </w:tc>
        <w:tc>
          <w:tcPr>
            <w:tcW w:w="3840" w:type="dxa"/>
            <w:shd w:val="clear" w:color="auto" w:fill="C0504D" w:themeFill="accent2"/>
          </w:tcPr>
          <w:p w:rsidR="00A11D5A" w:rsidRPr="004761C0" w:rsidRDefault="004761C0" w:rsidP="00294ACB">
            <w:pPr>
              <w:rPr>
                <w:b/>
                <w:color w:val="FFFFFF" w:themeColor="background1"/>
              </w:rPr>
            </w:pPr>
            <w:r w:rsidRPr="004761C0">
              <w:rPr>
                <w:b/>
                <w:color w:val="FFFFFF" w:themeColor="background1"/>
              </w:rPr>
              <w:lastRenderedPageBreak/>
              <w:t>Break/Exhibits</w:t>
            </w:r>
          </w:p>
        </w:tc>
        <w:tc>
          <w:tcPr>
            <w:tcW w:w="3151" w:type="dxa"/>
            <w:shd w:val="clear" w:color="auto" w:fill="C0504D" w:themeFill="accent2"/>
          </w:tcPr>
          <w:p w:rsidR="00A11D5A" w:rsidRPr="004761C0" w:rsidRDefault="00A11D5A" w:rsidP="00A11D5A">
            <w:pPr>
              <w:rPr>
                <w:color w:val="FFFFFF" w:themeColor="background1"/>
              </w:rPr>
            </w:pPr>
          </w:p>
        </w:tc>
      </w:tr>
      <w:tr w:rsidR="004761C0" w:rsidRPr="00E775EC" w:rsidTr="00FF7413">
        <w:trPr>
          <w:trHeight w:val="168"/>
        </w:trPr>
        <w:tc>
          <w:tcPr>
            <w:tcW w:w="2355" w:type="dxa"/>
            <w:shd w:val="clear" w:color="auto" w:fill="FFFFFF" w:themeFill="background1"/>
          </w:tcPr>
          <w:p w:rsidR="004761C0" w:rsidRPr="004761C0" w:rsidRDefault="004761C0" w:rsidP="004761C0">
            <w:pPr>
              <w:rPr>
                <w:color w:val="FFFFFF" w:themeColor="background1"/>
              </w:rPr>
            </w:pPr>
          </w:p>
        </w:tc>
        <w:tc>
          <w:tcPr>
            <w:tcW w:w="3840" w:type="dxa"/>
            <w:shd w:val="clear" w:color="auto" w:fill="FFFFFF" w:themeFill="background1"/>
          </w:tcPr>
          <w:p w:rsidR="004761C0" w:rsidRPr="004761C0" w:rsidRDefault="004761C0" w:rsidP="00294ACB">
            <w:pPr>
              <w:rPr>
                <w:b/>
                <w:color w:val="FFFFFF" w:themeColor="background1"/>
              </w:rPr>
            </w:pPr>
          </w:p>
        </w:tc>
        <w:tc>
          <w:tcPr>
            <w:tcW w:w="3151" w:type="dxa"/>
            <w:shd w:val="clear" w:color="auto" w:fill="FFFFFF" w:themeFill="background1"/>
          </w:tcPr>
          <w:p w:rsidR="004761C0" w:rsidRPr="004761C0" w:rsidRDefault="004761C0" w:rsidP="00A11D5A">
            <w:pPr>
              <w:rPr>
                <w:color w:val="FFFFFF" w:themeColor="background1"/>
              </w:rPr>
            </w:pPr>
          </w:p>
        </w:tc>
      </w:tr>
      <w:tr w:rsidR="007F019A" w:rsidRPr="00E775EC" w:rsidTr="00FF7413">
        <w:trPr>
          <w:trHeight w:val="311"/>
        </w:trPr>
        <w:tc>
          <w:tcPr>
            <w:tcW w:w="2355" w:type="dxa"/>
          </w:tcPr>
          <w:p w:rsidR="00FF7413" w:rsidRDefault="00FF7413" w:rsidP="004761C0"/>
          <w:p w:rsidR="00BE6BE4" w:rsidRPr="00E775EC" w:rsidRDefault="004761C0" w:rsidP="004761C0">
            <w:r>
              <w:t>9:40 AM – 10:30 AM</w:t>
            </w:r>
          </w:p>
        </w:tc>
        <w:tc>
          <w:tcPr>
            <w:tcW w:w="3840" w:type="dxa"/>
          </w:tcPr>
          <w:p w:rsidR="00FF7413" w:rsidRDefault="00FF7413" w:rsidP="00222B8F">
            <w:pPr>
              <w:ind w:left="6"/>
              <w:rPr>
                <w:b/>
              </w:rPr>
            </w:pPr>
          </w:p>
          <w:p w:rsidR="004761C0" w:rsidRPr="004761C0" w:rsidRDefault="008C1C7D" w:rsidP="00222B8F">
            <w:pPr>
              <w:ind w:left="6"/>
            </w:pPr>
            <w:r>
              <w:rPr>
                <w:b/>
              </w:rPr>
              <w:t>Healthcare and Cardiology: Future Trends</w:t>
            </w:r>
          </w:p>
          <w:p w:rsidR="007F019A" w:rsidRPr="004761C0" w:rsidRDefault="008C1C7D" w:rsidP="002424BC">
            <w:pPr>
              <w:ind w:left="6"/>
              <w:rPr>
                <w:i/>
                <w:color w:val="000000" w:themeColor="text1"/>
              </w:rPr>
            </w:pPr>
            <w:r>
              <w:rPr>
                <w:i/>
                <w:color w:val="000000" w:themeColor="text1"/>
              </w:rPr>
              <w:t xml:space="preserve">Tim </w:t>
            </w:r>
            <w:proofErr w:type="spellStart"/>
            <w:r>
              <w:rPr>
                <w:i/>
                <w:color w:val="000000" w:themeColor="text1"/>
              </w:rPr>
              <w:t>Attebery</w:t>
            </w:r>
            <w:proofErr w:type="spellEnd"/>
            <w:r w:rsidR="009F1533">
              <w:rPr>
                <w:i/>
                <w:color w:val="000000" w:themeColor="text1"/>
              </w:rPr>
              <w:t xml:space="preserve">, </w:t>
            </w:r>
            <w:r w:rsidR="002424BC">
              <w:rPr>
                <w:i/>
                <w:color w:val="000000" w:themeColor="text1"/>
              </w:rPr>
              <w:t>DSc, MBA</w:t>
            </w:r>
            <w:r w:rsidR="00C92187">
              <w:rPr>
                <w:i/>
                <w:color w:val="000000" w:themeColor="text1"/>
              </w:rPr>
              <w:t>,</w:t>
            </w:r>
            <w:bookmarkStart w:id="0" w:name="_GoBack"/>
            <w:bookmarkEnd w:id="0"/>
            <w:r w:rsidR="002424BC">
              <w:rPr>
                <w:i/>
                <w:color w:val="000000" w:themeColor="text1"/>
              </w:rPr>
              <w:t xml:space="preserve"> FACHE</w:t>
            </w:r>
            <w:r w:rsidR="009F1533">
              <w:rPr>
                <w:i/>
                <w:color w:val="000000" w:themeColor="text1"/>
              </w:rPr>
              <w:t xml:space="preserve"> </w:t>
            </w:r>
          </w:p>
        </w:tc>
        <w:tc>
          <w:tcPr>
            <w:tcW w:w="3151" w:type="dxa"/>
          </w:tcPr>
          <w:p w:rsidR="009F1533" w:rsidRDefault="008C1C7D" w:rsidP="004129D6">
            <w:pPr>
              <w:pStyle w:val="ListParagraph"/>
              <w:numPr>
                <w:ilvl w:val="0"/>
                <w:numId w:val="4"/>
              </w:numPr>
              <w:ind w:left="318" w:hanging="318"/>
            </w:pPr>
            <w:r>
              <w:t>Provide updates from Washington, D.C. including federal health policy and pending legislation</w:t>
            </w:r>
          </w:p>
          <w:p w:rsidR="008C1C7D" w:rsidRDefault="008C1C7D" w:rsidP="004129D6">
            <w:pPr>
              <w:pStyle w:val="ListParagraph"/>
              <w:numPr>
                <w:ilvl w:val="0"/>
                <w:numId w:val="4"/>
              </w:numPr>
              <w:ind w:left="318" w:hanging="318"/>
            </w:pPr>
            <w:r>
              <w:t>Explain how those issues and activities affect healthcare delivery and providers</w:t>
            </w:r>
          </w:p>
          <w:p w:rsidR="008C1C7D" w:rsidRPr="00EE4FF0" w:rsidRDefault="008C1C7D" w:rsidP="004129D6">
            <w:pPr>
              <w:pStyle w:val="ListParagraph"/>
              <w:numPr>
                <w:ilvl w:val="0"/>
                <w:numId w:val="4"/>
              </w:numPr>
              <w:ind w:left="318" w:hanging="318"/>
            </w:pPr>
            <w:r>
              <w:t>Provide general forecast and predictions for the next congressional session as it relates to the healthcare industry</w:t>
            </w:r>
          </w:p>
        </w:tc>
      </w:tr>
      <w:tr w:rsidR="00EE4FF0" w:rsidRPr="00E775EC" w:rsidTr="00FF7413">
        <w:trPr>
          <w:trHeight w:val="311"/>
        </w:trPr>
        <w:tc>
          <w:tcPr>
            <w:tcW w:w="2355" w:type="dxa"/>
          </w:tcPr>
          <w:p w:rsidR="00EE4FF0" w:rsidRDefault="00EE4FF0" w:rsidP="004761C0"/>
        </w:tc>
        <w:tc>
          <w:tcPr>
            <w:tcW w:w="3840" w:type="dxa"/>
          </w:tcPr>
          <w:p w:rsidR="00EE4FF0" w:rsidRPr="004761C0" w:rsidRDefault="00EE4FF0" w:rsidP="00222B8F">
            <w:pPr>
              <w:ind w:left="6"/>
              <w:rPr>
                <w:b/>
              </w:rPr>
            </w:pPr>
          </w:p>
        </w:tc>
        <w:tc>
          <w:tcPr>
            <w:tcW w:w="3151" w:type="dxa"/>
          </w:tcPr>
          <w:p w:rsidR="00EE4FF0" w:rsidRPr="00EE4FF0" w:rsidRDefault="00EE4FF0" w:rsidP="00EE4FF0">
            <w:pPr>
              <w:pStyle w:val="ListParagraph"/>
              <w:ind w:left="318"/>
            </w:pPr>
          </w:p>
        </w:tc>
      </w:tr>
      <w:tr w:rsidR="00EE4FF0" w:rsidRPr="00E775EC" w:rsidTr="00FF7413">
        <w:trPr>
          <w:trHeight w:val="311"/>
        </w:trPr>
        <w:tc>
          <w:tcPr>
            <w:tcW w:w="2355" w:type="dxa"/>
          </w:tcPr>
          <w:p w:rsidR="00EE4FF0" w:rsidRDefault="00EE4FF0" w:rsidP="004761C0"/>
        </w:tc>
        <w:tc>
          <w:tcPr>
            <w:tcW w:w="3840" w:type="dxa"/>
          </w:tcPr>
          <w:p w:rsidR="00EE4FF0" w:rsidRPr="004761C0" w:rsidRDefault="00EE4FF0" w:rsidP="00222B8F">
            <w:pPr>
              <w:ind w:left="6"/>
              <w:rPr>
                <w:b/>
              </w:rPr>
            </w:pPr>
          </w:p>
        </w:tc>
        <w:tc>
          <w:tcPr>
            <w:tcW w:w="3151" w:type="dxa"/>
          </w:tcPr>
          <w:p w:rsidR="00EE4FF0" w:rsidRPr="00EE4FF0" w:rsidRDefault="00EE4FF0" w:rsidP="00EE4FF0">
            <w:pPr>
              <w:pStyle w:val="ListParagraph"/>
              <w:ind w:left="318"/>
            </w:pPr>
          </w:p>
        </w:tc>
      </w:tr>
      <w:tr w:rsidR="007F019A" w:rsidRPr="00E775EC" w:rsidTr="00FF7413">
        <w:trPr>
          <w:trHeight w:val="58"/>
        </w:trPr>
        <w:tc>
          <w:tcPr>
            <w:tcW w:w="2355" w:type="dxa"/>
            <w:shd w:val="clear" w:color="auto" w:fill="auto"/>
          </w:tcPr>
          <w:p w:rsidR="007F019A" w:rsidRPr="00E775EC" w:rsidRDefault="0044447F" w:rsidP="002B1AC3">
            <w:r>
              <w:t>10:30 AM – 11:20</w:t>
            </w:r>
            <w:r w:rsidR="007F019A" w:rsidRPr="00E775EC">
              <w:t xml:space="preserve"> AM</w:t>
            </w:r>
          </w:p>
        </w:tc>
        <w:tc>
          <w:tcPr>
            <w:tcW w:w="3840" w:type="dxa"/>
            <w:shd w:val="clear" w:color="auto" w:fill="auto"/>
          </w:tcPr>
          <w:p w:rsidR="007F019A" w:rsidRDefault="00063EC3" w:rsidP="00294ACB">
            <w:pPr>
              <w:rPr>
                <w:b/>
              </w:rPr>
            </w:pPr>
            <w:r>
              <w:rPr>
                <w:b/>
                <w:iCs/>
              </w:rPr>
              <w:t>The Epidemic of Chronic Disease</w:t>
            </w:r>
          </w:p>
          <w:p w:rsidR="0044447F" w:rsidRPr="0044447F" w:rsidRDefault="00063EC3" w:rsidP="003E2DD9">
            <w:pPr>
              <w:rPr>
                <w:i/>
                <w:color w:val="000000" w:themeColor="text1"/>
              </w:rPr>
            </w:pPr>
            <w:r>
              <w:rPr>
                <w:i/>
              </w:rPr>
              <w:t xml:space="preserve">Shari K. </w:t>
            </w:r>
            <w:proofErr w:type="spellStart"/>
            <w:r>
              <w:rPr>
                <w:i/>
              </w:rPr>
              <w:t>Rajoo</w:t>
            </w:r>
            <w:proofErr w:type="spellEnd"/>
            <w:r w:rsidR="007B50E3">
              <w:rPr>
                <w:i/>
              </w:rPr>
              <w:t>,</w:t>
            </w:r>
            <w:r w:rsidR="0044447F" w:rsidRPr="0044447F">
              <w:rPr>
                <w:i/>
              </w:rPr>
              <w:t xml:space="preserve"> MD</w:t>
            </w:r>
            <w:r w:rsidR="007258F7">
              <w:rPr>
                <w:i/>
              </w:rPr>
              <w:t>, MS</w:t>
            </w:r>
            <w:r w:rsidR="007B50E3">
              <w:rPr>
                <w:i/>
              </w:rPr>
              <w:t xml:space="preserve"> </w:t>
            </w:r>
          </w:p>
        </w:tc>
        <w:tc>
          <w:tcPr>
            <w:tcW w:w="3151" w:type="dxa"/>
            <w:shd w:val="clear" w:color="auto" w:fill="auto"/>
          </w:tcPr>
          <w:p w:rsidR="009F1533" w:rsidRDefault="00922E02" w:rsidP="00F81A94">
            <w:pPr>
              <w:pStyle w:val="ListParagraph"/>
              <w:numPr>
                <w:ilvl w:val="0"/>
                <w:numId w:val="4"/>
              </w:numPr>
              <w:ind w:left="318" w:hanging="318"/>
            </w:pPr>
            <w:r>
              <w:t>Discuss how chronic disease is at epidemic proportions and its relationship with healthcare expenditures</w:t>
            </w:r>
          </w:p>
          <w:p w:rsidR="00922E02" w:rsidRDefault="00922E02" w:rsidP="00F81A94">
            <w:pPr>
              <w:pStyle w:val="ListParagraph"/>
              <w:numPr>
                <w:ilvl w:val="0"/>
                <w:numId w:val="4"/>
              </w:numPr>
              <w:ind w:left="318" w:hanging="318"/>
            </w:pPr>
            <w:r>
              <w:t>Examine why it is an epidemic</w:t>
            </w:r>
          </w:p>
          <w:p w:rsidR="00922E02" w:rsidRPr="007002F0" w:rsidRDefault="00922E02" w:rsidP="00F81A94">
            <w:pPr>
              <w:pStyle w:val="ListParagraph"/>
              <w:numPr>
                <w:ilvl w:val="0"/>
                <w:numId w:val="4"/>
              </w:numPr>
              <w:ind w:left="318" w:hanging="318"/>
            </w:pPr>
            <w:r>
              <w:t>Analyze if whether or not it can be cured</w:t>
            </w:r>
          </w:p>
        </w:tc>
      </w:tr>
      <w:tr w:rsidR="00C763DE" w:rsidRPr="00E775EC" w:rsidTr="00FF7413">
        <w:trPr>
          <w:trHeight w:val="58"/>
        </w:trPr>
        <w:tc>
          <w:tcPr>
            <w:tcW w:w="2355" w:type="dxa"/>
          </w:tcPr>
          <w:p w:rsidR="00C763DE" w:rsidRDefault="00C763DE" w:rsidP="0044447F"/>
        </w:tc>
        <w:tc>
          <w:tcPr>
            <w:tcW w:w="3840" w:type="dxa"/>
          </w:tcPr>
          <w:p w:rsidR="00C763DE" w:rsidRPr="0044447F" w:rsidRDefault="00C763DE" w:rsidP="0044447F">
            <w:pPr>
              <w:rPr>
                <w:b/>
              </w:rPr>
            </w:pPr>
          </w:p>
        </w:tc>
        <w:tc>
          <w:tcPr>
            <w:tcW w:w="3151" w:type="dxa"/>
          </w:tcPr>
          <w:p w:rsidR="00C763DE" w:rsidRPr="0044447F" w:rsidRDefault="00C763DE" w:rsidP="007002F0">
            <w:pPr>
              <w:pStyle w:val="ListParagraph"/>
              <w:ind w:left="360"/>
            </w:pPr>
          </w:p>
        </w:tc>
      </w:tr>
      <w:tr w:rsidR="00C763DE" w:rsidRPr="00E775EC" w:rsidTr="00FF7413">
        <w:trPr>
          <w:trHeight w:val="58"/>
        </w:trPr>
        <w:tc>
          <w:tcPr>
            <w:tcW w:w="2355" w:type="dxa"/>
          </w:tcPr>
          <w:p w:rsidR="00C763DE" w:rsidRDefault="00C763DE" w:rsidP="0044447F"/>
          <w:p w:rsidR="00FF7413" w:rsidRDefault="00FF7413" w:rsidP="0044447F"/>
        </w:tc>
        <w:tc>
          <w:tcPr>
            <w:tcW w:w="3840" w:type="dxa"/>
          </w:tcPr>
          <w:p w:rsidR="00C763DE" w:rsidRPr="0044447F" w:rsidRDefault="00C763DE" w:rsidP="0044447F">
            <w:pPr>
              <w:rPr>
                <w:b/>
              </w:rPr>
            </w:pPr>
          </w:p>
        </w:tc>
        <w:tc>
          <w:tcPr>
            <w:tcW w:w="3151" w:type="dxa"/>
          </w:tcPr>
          <w:p w:rsidR="00C763DE" w:rsidRPr="0044447F" w:rsidRDefault="00C763DE" w:rsidP="007002F0">
            <w:pPr>
              <w:pStyle w:val="ListParagraph"/>
              <w:ind w:left="360"/>
            </w:pPr>
          </w:p>
        </w:tc>
      </w:tr>
      <w:tr w:rsidR="000D2543" w:rsidRPr="00E775EC" w:rsidTr="00FF7413">
        <w:trPr>
          <w:trHeight w:val="58"/>
        </w:trPr>
        <w:tc>
          <w:tcPr>
            <w:tcW w:w="2355" w:type="dxa"/>
          </w:tcPr>
          <w:p w:rsidR="000D2543" w:rsidRPr="00E775EC" w:rsidRDefault="0044447F" w:rsidP="0044447F">
            <w:r>
              <w:t>11:20 AM – 12:10 PM</w:t>
            </w:r>
          </w:p>
        </w:tc>
        <w:tc>
          <w:tcPr>
            <w:tcW w:w="3840" w:type="dxa"/>
          </w:tcPr>
          <w:p w:rsidR="000D2543" w:rsidRDefault="003E25DF" w:rsidP="0044447F">
            <w:pPr>
              <w:rPr>
                <w:b/>
              </w:rPr>
            </w:pPr>
            <w:r>
              <w:rPr>
                <w:b/>
              </w:rPr>
              <w:t>Networked STEMI Care: New Laws/New Rules</w:t>
            </w:r>
          </w:p>
          <w:p w:rsidR="0044447F" w:rsidRPr="0044447F" w:rsidRDefault="003E25DF" w:rsidP="0044447F">
            <w:pPr>
              <w:rPr>
                <w:i/>
              </w:rPr>
            </w:pPr>
            <w:r>
              <w:rPr>
                <w:i/>
              </w:rPr>
              <w:t xml:space="preserve">Herb Ladley, </w:t>
            </w:r>
            <w:r w:rsidR="003957D9">
              <w:rPr>
                <w:i/>
              </w:rPr>
              <w:t>MD</w:t>
            </w:r>
          </w:p>
          <w:p w:rsidR="0044447F" w:rsidRPr="00E775EC" w:rsidRDefault="0044447F" w:rsidP="0044447F">
            <w:pPr>
              <w:rPr>
                <w:b/>
                <w:color w:val="000000" w:themeColor="text1"/>
              </w:rPr>
            </w:pPr>
          </w:p>
        </w:tc>
        <w:tc>
          <w:tcPr>
            <w:tcW w:w="3151" w:type="dxa"/>
          </w:tcPr>
          <w:p w:rsidR="000D2543" w:rsidRDefault="003E25DF" w:rsidP="003957D9">
            <w:pPr>
              <w:pStyle w:val="ListParagraph"/>
              <w:numPr>
                <w:ilvl w:val="0"/>
                <w:numId w:val="4"/>
              </w:numPr>
              <w:ind w:left="318" w:hanging="318"/>
            </w:pPr>
            <w:r>
              <w:t>Discuss what networked care is and who plays a key role</w:t>
            </w:r>
          </w:p>
          <w:p w:rsidR="003E25DF" w:rsidRPr="00E775EC" w:rsidRDefault="003E25DF" w:rsidP="003957D9">
            <w:pPr>
              <w:pStyle w:val="ListParagraph"/>
              <w:numPr>
                <w:ilvl w:val="0"/>
                <w:numId w:val="4"/>
              </w:numPr>
              <w:ind w:left="318" w:hanging="318"/>
            </w:pPr>
            <w:r>
              <w:t>Analyze the new Tennessee STEMI legislation/law and how it affects patient care</w:t>
            </w:r>
          </w:p>
        </w:tc>
      </w:tr>
      <w:tr w:rsidR="00FF7413" w:rsidRPr="00E775EC" w:rsidTr="00FF7413">
        <w:trPr>
          <w:trHeight w:val="58"/>
        </w:trPr>
        <w:tc>
          <w:tcPr>
            <w:tcW w:w="2355" w:type="dxa"/>
          </w:tcPr>
          <w:p w:rsidR="00FF7413" w:rsidRDefault="00FF7413" w:rsidP="0044447F"/>
        </w:tc>
        <w:tc>
          <w:tcPr>
            <w:tcW w:w="3840" w:type="dxa"/>
          </w:tcPr>
          <w:p w:rsidR="00FF7413" w:rsidRPr="0044447F" w:rsidRDefault="00FF7413" w:rsidP="0044447F">
            <w:pPr>
              <w:rPr>
                <w:b/>
              </w:rPr>
            </w:pPr>
          </w:p>
        </w:tc>
        <w:tc>
          <w:tcPr>
            <w:tcW w:w="3151" w:type="dxa"/>
          </w:tcPr>
          <w:p w:rsidR="00FF7413" w:rsidRPr="0044447F" w:rsidRDefault="00FF7413" w:rsidP="00FF7413">
            <w:pPr>
              <w:pStyle w:val="ListParagraph"/>
              <w:ind w:left="360"/>
            </w:pPr>
          </w:p>
        </w:tc>
      </w:tr>
      <w:tr w:rsidR="000D2543" w:rsidRPr="00E775EC" w:rsidTr="00FF7413">
        <w:trPr>
          <w:trHeight w:val="58"/>
        </w:trPr>
        <w:tc>
          <w:tcPr>
            <w:tcW w:w="2355" w:type="dxa"/>
            <w:shd w:val="clear" w:color="auto" w:fill="C0504D" w:themeFill="accent2"/>
          </w:tcPr>
          <w:p w:rsidR="000D2543" w:rsidRPr="002F2805" w:rsidRDefault="002F2805" w:rsidP="002B1AC3">
            <w:pPr>
              <w:rPr>
                <w:color w:val="FFFFFF" w:themeColor="background1"/>
              </w:rPr>
            </w:pPr>
            <w:r w:rsidRPr="002F2805">
              <w:rPr>
                <w:color w:val="FFFFFF" w:themeColor="background1"/>
              </w:rPr>
              <w:t>12:10 pm– 1:1</w:t>
            </w:r>
            <w:r w:rsidR="000D2543" w:rsidRPr="002F2805">
              <w:rPr>
                <w:color w:val="FFFFFF" w:themeColor="background1"/>
              </w:rPr>
              <w:t>5 PM</w:t>
            </w:r>
          </w:p>
        </w:tc>
        <w:tc>
          <w:tcPr>
            <w:tcW w:w="3840" w:type="dxa"/>
            <w:shd w:val="clear" w:color="auto" w:fill="C0504D" w:themeFill="accent2"/>
          </w:tcPr>
          <w:p w:rsidR="000D2543" w:rsidRPr="002F2805" w:rsidRDefault="000D2543" w:rsidP="00294ACB">
            <w:pPr>
              <w:rPr>
                <w:b/>
                <w:color w:val="FFFFFF" w:themeColor="background1"/>
              </w:rPr>
            </w:pPr>
            <w:r w:rsidRPr="002F2805">
              <w:rPr>
                <w:b/>
                <w:color w:val="FFFFFF" w:themeColor="background1"/>
              </w:rPr>
              <w:t>Lunch</w:t>
            </w:r>
          </w:p>
        </w:tc>
        <w:tc>
          <w:tcPr>
            <w:tcW w:w="3151" w:type="dxa"/>
            <w:shd w:val="clear" w:color="auto" w:fill="C0504D" w:themeFill="accent2"/>
          </w:tcPr>
          <w:p w:rsidR="000D2543" w:rsidRPr="00E775EC" w:rsidRDefault="000D2543" w:rsidP="00294ACB">
            <w:pPr>
              <w:rPr>
                <w:color w:val="000000" w:themeColor="text1"/>
              </w:rPr>
            </w:pPr>
          </w:p>
        </w:tc>
      </w:tr>
      <w:tr w:rsidR="000D2543" w:rsidRPr="00E775EC" w:rsidTr="00FF7413">
        <w:trPr>
          <w:trHeight w:val="58"/>
        </w:trPr>
        <w:tc>
          <w:tcPr>
            <w:tcW w:w="2355" w:type="dxa"/>
          </w:tcPr>
          <w:p w:rsidR="00FF7413" w:rsidRDefault="00FF7413" w:rsidP="00A11D5A"/>
          <w:p w:rsidR="00FF7413" w:rsidRDefault="00FF7413" w:rsidP="00A11D5A"/>
          <w:p w:rsidR="000D2543" w:rsidRPr="00E775EC" w:rsidRDefault="002F2805" w:rsidP="00A11D5A">
            <w:r>
              <w:t>1:15 PM – 2:0</w:t>
            </w:r>
            <w:r w:rsidR="000D2543" w:rsidRPr="00E775EC">
              <w:t>5 PM</w:t>
            </w:r>
            <w:r w:rsidR="000D2543" w:rsidRPr="00E775EC">
              <w:rPr>
                <w:b/>
              </w:rPr>
              <w:t xml:space="preserve"> </w:t>
            </w:r>
          </w:p>
          <w:p w:rsidR="000D2543" w:rsidRPr="00E775EC" w:rsidRDefault="000D2543" w:rsidP="000D2543"/>
        </w:tc>
        <w:tc>
          <w:tcPr>
            <w:tcW w:w="3840" w:type="dxa"/>
          </w:tcPr>
          <w:p w:rsidR="00FF7413" w:rsidRDefault="00FF7413" w:rsidP="00294ACB">
            <w:pPr>
              <w:rPr>
                <w:b/>
                <w:i/>
                <w:iCs/>
              </w:rPr>
            </w:pPr>
          </w:p>
          <w:p w:rsidR="00FF7413" w:rsidRDefault="00FF7413" w:rsidP="00294ACB">
            <w:pPr>
              <w:rPr>
                <w:b/>
                <w:i/>
                <w:iCs/>
              </w:rPr>
            </w:pPr>
          </w:p>
          <w:p w:rsidR="002F2805" w:rsidRPr="00F81A94" w:rsidRDefault="003E25DF" w:rsidP="00294ACB">
            <w:pPr>
              <w:rPr>
                <w:color w:val="000000" w:themeColor="text1"/>
              </w:rPr>
            </w:pPr>
            <w:r>
              <w:rPr>
                <w:b/>
                <w:iCs/>
              </w:rPr>
              <w:t>Vascular Vignettes from Metzger-Land Part III</w:t>
            </w:r>
          </w:p>
          <w:p w:rsidR="000D2543" w:rsidRPr="00E775EC" w:rsidRDefault="003E25DF" w:rsidP="00294ACB">
            <w:pPr>
              <w:rPr>
                <w:i/>
                <w:color w:val="000000" w:themeColor="text1"/>
              </w:rPr>
            </w:pPr>
            <w:r>
              <w:rPr>
                <w:i/>
                <w:color w:val="000000" w:themeColor="text1"/>
              </w:rPr>
              <w:t>Chris Metzger, MD</w:t>
            </w:r>
          </w:p>
          <w:p w:rsidR="00A81321" w:rsidRPr="00E775EC" w:rsidRDefault="00A81321" w:rsidP="00A81321">
            <w:pPr>
              <w:rPr>
                <w:b/>
                <w:i/>
              </w:rPr>
            </w:pPr>
          </w:p>
          <w:p w:rsidR="000D2543" w:rsidRPr="00E775EC" w:rsidRDefault="000D2543" w:rsidP="0041337D">
            <w:pPr>
              <w:rPr>
                <w:b/>
                <w:i/>
              </w:rPr>
            </w:pPr>
          </w:p>
        </w:tc>
        <w:tc>
          <w:tcPr>
            <w:tcW w:w="3151" w:type="dxa"/>
          </w:tcPr>
          <w:p w:rsidR="00FF7413" w:rsidRDefault="00FF7413" w:rsidP="00FF7413">
            <w:pPr>
              <w:pStyle w:val="ListParagraph"/>
              <w:ind w:left="360"/>
            </w:pPr>
          </w:p>
          <w:p w:rsidR="00FF7413" w:rsidRDefault="00FF7413" w:rsidP="00FF7413">
            <w:pPr>
              <w:pStyle w:val="ListParagraph"/>
              <w:ind w:left="360"/>
            </w:pPr>
          </w:p>
          <w:p w:rsidR="00A43D9B" w:rsidRDefault="003E25DF" w:rsidP="00F81A94">
            <w:pPr>
              <w:pStyle w:val="ListParagraph"/>
              <w:numPr>
                <w:ilvl w:val="0"/>
                <w:numId w:val="4"/>
              </w:numPr>
              <w:ind w:left="318" w:hanging="318"/>
            </w:pPr>
            <w:r>
              <w:t>Summarize the indications, criteria and outcomes for endovascular procedures for cranial disorders</w:t>
            </w:r>
          </w:p>
          <w:p w:rsidR="003E25DF" w:rsidRPr="00F81A94" w:rsidRDefault="003E25DF" w:rsidP="00F81A94">
            <w:pPr>
              <w:pStyle w:val="ListParagraph"/>
              <w:numPr>
                <w:ilvl w:val="0"/>
                <w:numId w:val="4"/>
              </w:numPr>
              <w:ind w:left="318" w:hanging="318"/>
            </w:pPr>
            <w:r>
              <w:t>Analyze current procedures and discuss the future of endovascular procedures</w:t>
            </w:r>
          </w:p>
          <w:p w:rsidR="00F81A94" w:rsidRPr="00A1687B" w:rsidRDefault="00F81A94" w:rsidP="00F81A94">
            <w:pPr>
              <w:pStyle w:val="ListParagraph"/>
              <w:ind w:left="360"/>
              <w:rPr>
                <w:iCs/>
                <w:color w:val="1F497D" w:themeColor="text2"/>
              </w:rPr>
            </w:pPr>
          </w:p>
          <w:p w:rsidR="000D2543" w:rsidRPr="00E775EC" w:rsidRDefault="000D2543" w:rsidP="002F2805">
            <w:pPr>
              <w:pStyle w:val="ListParagraph"/>
              <w:ind w:left="360"/>
              <w:rPr>
                <w:color w:val="000000" w:themeColor="text1"/>
              </w:rPr>
            </w:pPr>
          </w:p>
        </w:tc>
      </w:tr>
      <w:tr w:rsidR="00131714" w:rsidRPr="00E775EC" w:rsidTr="00FF7413">
        <w:trPr>
          <w:trHeight w:val="58"/>
        </w:trPr>
        <w:tc>
          <w:tcPr>
            <w:tcW w:w="2355" w:type="dxa"/>
          </w:tcPr>
          <w:p w:rsidR="00131714" w:rsidRDefault="002F2805" w:rsidP="00E31A4E">
            <w:r>
              <w:lastRenderedPageBreak/>
              <w:t>2:05 PM - 2:5</w:t>
            </w:r>
            <w:r w:rsidR="00131714" w:rsidRPr="00E775EC">
              <w:t xml:space="preserve">5 PM </w:t>
            </w:r>
          </w:p>
          <w:p w:rsidR="00FF7413" w:rsidRDefault="00FF7413" w:rsidP="00E31A4E">
            <w:r>
              <w:t xml:space="preserve"> </w:t>
            </w:r>
          </w:p>
          <w:p w:rsidR="00FF7413" w:rsidRPr="00E775EC" w:rsidRDefault="00FF7413" w:rsidP="00E31A4E"/>
        </w:tc>
        <w:tc>
          <w:tcPr>
            <w:tcW w:w="3840" w:type="dxa"/>
          </w:tcPr>
          <w:p w:rsidR="002F2805" w:rsidRPr="00F81A94" w:rsidRDefault="00990BA2" w:rsidP="000D2543">
            <w:pPr>
              <w:rPr>
                <w:color w:val="000000" w:themeColor="text1"/>
              </w:rPr>
            </w:pPr>
            <w:r>
              <w:rPr>
                <w:b/>
                <w:iCs/>
              </w:rPr>
              <w:t>Targeting Obesity: In My Office and My Community</w:t>
            </w:r>
          </w:p>
          <w:p w:rsidR="00131714" w:rsidRPr="002F2805" w:rsidRDefault="00990BA2" w:rsidP="003E2DD9">
            <w:pPr>
              <w:rPr>
                <w:i/>
                <w:color w:val="000000" w:themeColor="text1"/>
              </w:rPr>
            </w:pPr>
            <w:r>
              <w:rPr>
                <w:i/>
                <w:color w:val="000000" w:themeColor="text1"/>
              </w:rPr>
              <w:t xml:space="preserve">Allison </w:t>
            </w:r>
            <w:proofErr w:type="spellStart"/>
            <w:r>
              <w:rPr>
                <w:i/>
                <w:color w:val="000000" w:themeColor="text1"/>
              </w:rPr>
              <w:t>Angott</w:t>
            </w:r>
            <w:proofErr w:type="spellEnd"/>
            <w:r w:rsidR="002F2805" w:rsidRPr="002F2805">
              <w:rPr>
                <w:i/>
                <w:color w:val="000000" w:themeColor="text1"/>
              </w:rPr>
              <w:t xml:space="preserve">, MD </w:t>
            </w:r>
          </w:p>
        </w:tc>
        <w:tc>
          <w:tcPr>
            <w:tcW w:w="3151" w:type="dxa"/>
          </w:tcPr>
          <w:p w:rsidR="003D238F" w:rsidRPr="00990BA2" w:rsidRDefault="00990BA2" w:rsidP="00A540F9">
            <w:pPr>
              <w:pStyle w:val="ListParagraph"/>
              <w:numPr>
                <w:ilvl w:val="0"/>
                <w:numId w:val="1"/>
              </w:numPr>
            </w:pPr>
            <w:r>
              <w:rPr>
                <w:rFonts w:ascii="Calibri" w:hAnsi="Calibri" w:cs="Calibri"/>
              </w:rPr>
              <w:t>Analyze community efforts that have objectively reduced levels of obesity</w:t>
            </w:r>
          </w:p>
          <w:p w:rsidR="00990BA2" w:rsidRPr="00990BA2" w:rsidRDefault="00990BA2" w:rsidP="00A540F9">
            <w:pPr>
              <w:pStyle w:val="ListParagraph"/>
              <w:numPr>
                <w:ilvl w:val="0"/>
                <w:numId w:val="1"/>
              </w:numPr>
            </w:pPr>
            <w:r>
              <w:rPr>
                <w:rFonts w:ascii="Calibri" w:hAnsi="Calibri" w:cs="Calibri"/>
              </w:rPr>
              <w:t>Recognize opportunities for physicians to participate in community efforts to increase weight loss</w:t>
            </w:r>
          </w:p>
          <w:p w:rsidR="00990BA2" w:rsidRPr="003D238F" w:rsidRDefault="00990BA2" w:rsidP="00A540F9">
            <w:pPr>
              <w:pStyle w:val="ListParagraph"/>
              <w:numPr>
                <w:ilvl w:val="0"/>
                <w:numId w:val="1"/>
              </w:numPr>
            </w:pPr>
            <w:r>
              <w:rPr>
                <w:rFonts w:ascii="Calibri" w:hAnsi="Calibri" w:cs="Calibri"/>
              </w:rPr>
              <w:t>Integrate solutions for obesity management into hospital/office visit in a professional, patient friendly and efficient manner</w:t>
            </w:r>
          </w:p>
          <w:p w:rsidR="00B3725B" w:rsidRPr="00E775EC" w:rsidRDefault="00B3725B" w:rsidP="002F2805">
            <w:pPr>
              <w:pStyle w:val="ListParagraph"/>
              <w:ind w:left="360"/>
              <w:rPr>
                <w:color w:val="000000" w:themeColor="text1"/>
              </w:rPr>
            </w:pPr>
          </w:p>
        </w:tc>
      </w:tr>
      <w:tr w:rsidR="00FF7413" w:rsidRPr="00E775EC" w:rsidTr="00FF7413">
        <w:trPr>
          <w:trHeight w:val="58"/>
        </w:trPr>
        <w:tc>
          <w:tcPr>
            <w:tcW w:w="2355" w:type="dxa"/>
            <w:shd w:val="clear" w:color="auto" w:fill="C0504D" w:themeFill="accent2"/>
          </w:tcPr>
          <w:p w:rsidR="00FF7413" w:rsidRPr="00E775EC" w:rsidRDefault="00FF7413" w:rsidP="00FF7413">
            <w:r>
              <w:t>2:55 PM – 3:1</w:t>
            </w:r>
            <w:r w:rsidRPr="00E775EC">
              <w:t>0 PM</w:t>
            </w:r>
          </w:p>
        </w:tc>
        <w:tc>
          <w:tcPr>
            <w:tcW w:w="3840" w:type="dxa"/>
            <w:shd w:val="clear" w:color="auto" w:fill="C0504D" w:themeFill="accent2"/>
          </w:tcPr>
          <w:p w:rsidR="00FF7413" w:rsidRPr="00E775EC" w:rsidRDefault="00FF7413" w:rsidP="00FF7413">
            <w:pPr>
              <w:rPr>
                <w:color w:val="000000" w:themeColor="text1"/>
              </w:rPr>
            </w:pPr>
            <w:r w:rsidRPr="00E775EC">
              <w:rPr>
                <w:b/>
                <w:color w:val="000000" w:themeColor="text1"/>
              </w:rPr>
              <w:t>Break</w:t>
            </w:r>
            <w:r>
              <w:rPr>
                <w:b/>
                <w:color w:val="000000" w:themeColor="text1"/>
              </w:rPr>
              <w:t>/ Exhibits</w:t>
            </w:r>
          </w:p>
        </w:tc>
        <w:tc>
          <w:tcPr>
            <w:tcW w:w="3151" w:type="dxa"/>
            <w:shd w:val="clear" w:color="auto" w:fill="C0504D" w:themeFill="accent2"/>
          </w:tcPr>
          <w:p w:rsidR="00FF7413" w:rsidRPr="00E775EC" w:rsidRDefault="00FF7413" w:rsidP="00FF7413">
            <w:pPr>
              <w:pStyle w:val="ListParagraph"/>
              <w:ind w:left="366"/>
              <w:contextualSpacing w:val="0"/>
              <w:rPr>
                <w:color w:val="000000" w:themeColor="text1"/>
              </w:rPr>
            </w:pPr>
          </w:p>
        </w:tc>
      </w:tr>
      <w:tr w:rsidR="00FF7413" w:rsidRPr="00E775EC" w:rsidTr="00FF7413">
        <w:trPr>
          <w:trHeight w:val="58"/>
        </w:trPr>
        <w:tc>
          <w:tcPr>
            <w:tcW w:w="2355" w:type="dxa"/>
          </w:tcPr>
          <w:p w:rsidR="00FF7413" w:rsidRDefault="00FF7413" w:rsidP="00FF7413"/>
        </w:tc>
        <w:tc>
          <w:tcPr>
            <w:tcW w:w="3840" w:type="dxa"/>
          </w:tcPr>
          <w:p w:rsidR="00FF7413" w:rsidRDefault="00FF7413" w:rsidP="00FF7413">
            <w:pPr>
              <w:rPr>
                <w:b/>
                <w:i/>
                <w:iCs/>
              </w:rPr>
            </w:pPr>
          </w:p>
        </w:tc>
        <w:tc>
          <w:tcPr>
            <w:tcW w:w="3151" w:type="dxa"/>
          </w:tcPr>
          <w:p w:rsidR="00FF7413" w:rsidRPr="002F2805" w:rsidRDefault="00FF7413" w:rsidP="00FF7413">
            <w:pPr>
              <w:pStyle w:val="ListParagraph"/>
              <w:ind w:left="408"/>
            </w:pPr>
          </w:p>
        </w:tc>
      </w:tr>
      <w:tr w:rsidR="00FF7413" w:rsidRPr="00E775EC" w:rsidTr="00FF7413">
        <w:trPr>
          <w:trHeight w:val="58"/>
        </w:trPr>
        <w:tc>
          <w:tcPr>
            <w:tcW w:w="2355" w:type="dxa"/>
          </w:tcPr>
          <w:p w:rsidR="00FF7413" w:rsidRPr="00E775EC" w:rsidRDefault="00FF7413" w:rsidP="00FF7413">
            <w:r>
              <w:t>3:1</w:t>
            </w:r>
            <w:r w:rsidRPr="00E775EC">
              <w:t>0 PM – 4:00 PM</w:t>
            </w:r>
          </w:p>
        </w:tc>
        <w:tc>
          <w:tcPr>
            <w:tcW w:w="3840" w:type="dxa"/>
          </w:tcPr>
          <w:p w:rsidR="00FF7413" w:rsidRPr="003F4E26" w:rsidRDefault="00AD1885" w:rsidP="00FF7413">
            <w:pPr>
              <w:rPr>
                <w:b/>
                <w:iCs/>
              </w:rPr>
            </w:pPr>
            <w:r>
              <w:rPr>
                <w:b/>
                <w:iCs/>
              </w:rPr>
              <w:t>Chest Pain Evaluation: Imaging or No Imaging</w:t>
            </w:r>
          </w:p>
          <w:p w:rsidR="00FF7413" w:rsidRPr="002F2805" w:rsidRDefault="00AD1885" w:rsidP="003E2DD9">
            <w:pPr>
              <w:rPr>
                <w:color w:val="000000" w:themeColor="text1"/>
              </w:rPr>
            </w:pPr>
            <w:r>
              <w:rPr>
                <w:i/>
                <w:iCs/>
              </w:rPr>
              <w:t>Timir Paul</w:t>
            </w:r>
            <w:r w:rsidR="00FF7413" w:rsidRPr="002F2805">
              <w:rPr>
                <w:i/>
                <w:iCs/>
              </w:rPr>
              <w:t>, MD</w:t>
            </w:r>
          </w:p>
        </w:tc>
        <w:tc>
          <w:tcPr>
            <w:tcW w:w="3151" w:type="dxa"/>
          </w:tcPr>
          <w:p w:rsidR="00F01DC7" w:rsidRPr="00AD1885" w:rsidRDefault="00AD1885" w:rsidP="00A14898">
            <w:pPr>
              <w:pStyle w:val="ListParagraph"/>
              <w:numPr>
                <w:ilvl w:val="0"/>
                <w:numId w:val="1"/>
              </w:numPr>
              <w:rPr>
                <w:color w:val="000000" w:themeColor="text1"/>
              </w:rPr>
            </w:pPr>
            <w:r>
              <w:rPr>
                <w:rFonts w:ascii="Calibri" w:hAnsi="Calibri" w:cs="Calibri"/>
              </w:rPr>
              <w:t>Discuss how to evaluate chest pain</w:t>
            </w:r>
          </w:p>
          <w:p w:rsidR="00AD1885" w:rsidRPr="00AD1885" w:rsidRDefault="00AD1885" w:rsidP="00A14898">
            <w:pPr>
              <w:pStyle w:val="ListParagraph"/>
              <w:numPr>
                <w:ilvl w:val="0"/>
                <w:numId w:val="1"/>
              </w:numPr>
              <w:rPr>
                <w:color w:val="000000" w:themeColor="text1"/>
              </w:rPr>
            </w:pPr>
            <w:r>
              <w:rPr>
                <w:rFonts w:ascii="Calibri" w:hAnsi="Calibri" w:cs="Calibri"/>
              </w:rPr>
              <w:t>Provide definition of different types of chest pain</w:t>
            </w:r>
          </w:p>
          <w:p w:rsidR="00AD1885" w:rsidRPr="00AD1885" w:rsidRDefault="00AD1885" w:rsidP="00A14898">
            <w:pPr>
              <w:pStyle w:val="ListParagraph"/>
              <w:numPr>
                <w:ilvl w:val="0"/>
                <w:numId w:val="1"/>
              </w:numPr>
              <w:rPr>
                <w:color w:val="000000" w:themeColor="text1"/>
              </w:rPr>
            </w:pPr>
            <w:r>
              <w:rPr>
                <w:rFonts w:ascii="Calibri" w:hAnsi="Calibri" w:cs="Calibri"/>
              </w:rPr>
              <w:t>Provide indications and contraindications of stress test</w:t>
            </w:r>
          </w:p>
          <w:p w:rsidR="00AD1885" w:rsidRPr="00F01DC7" w:rsidRDefault="00AD1885" w:rsidP="00A14898">
            <w:pPr>
              <w:pStyle w:val="ListParagraph"/>
              <w:numPr>
                <w:ilvl w:val="0"/>
                <w:numId w:val="1"/>
              </w:numPr>
              <w:rPr>
                <w:color w:val="000000" w:themeColor="text1"/>
              </w:rPr>
            </w:pPr>
            <w:r>
              <w:rPr>
                <w:rFonts w:ascii="Calibri" w:hAnsi="Calibri" w:cs="Calibri"/>
              </w:rPr>
              <w:t>Discuss indications and contraindications of CTA</w:t>
            </w:r>
          </w:p>
          <w:p w:rsidR="00F01DC7" w:rsidRPr="00A14898" w:rsidRDefault="00F01DC7" w:rsidP="00F01DC7">
            <w:pPr>
              <w:pStyle w:val="ListParagraph"/>
              <w:ind w:left="360"/>
              <w:rPr>
                <w:color w:val="000000" w:themeColor="text1"/>
              </w:rPr>
            </w:pPr>
          </w:p>
        </w:tc>
      </w:tr>
      <w:tr w:rsidR="00FF7413" w:rsidRPr="00E775EC" w:rsidTr="00FF7413">
        <w:trPr>
          <w:trHeight w:val="58"/>
        </w:trPr>
        <w:tc>
          <w:tcPr>
            <w:tcW w:w="2355" w:type="dxa"/>
            <w:shd w:val="clear" w:color="auto" w:fill="FFFFFF" w:themeFill="background1"/>
          </w:tcPr>
          <w:p w:rsidR="00FF7413" w:rsidRPr="002F2805" w:rsidRDefault="00FF7413" w:rsidP="00FF7413">
            <w:r>
              <w:t>4:00 PM – 4:5</w:t>
            </w:r>
            <w:r w:rsidRPr="002F2805">
              <w:t>0 PM</w:t>
            </w:r>
          </w:p>
        </w:tc>
        <w:tc>
          <w:tcPr>
            <w:tcW w:w="3840" w:type="dxa"/>
            <w:shd w:val="clear" w:color="auto" w:fill="FFFFFF" w:themeFill="background1"/>
          </w:tcPr>
          <w:p w:rsidR="00FF7413" w:rsidRPr="00A14898" w:rsidRDefault="009359FE" w:rsidP="00A14898">
            <w:pPr>
              <w:rPr>
                <w:b/>
                <w:iCs/>
              </w:rPr>
            </w:pPr>
            <w:r>
              <w:rPr>
                <w:b/>
                <w:iCs/>
              </w:rPr>
              <w:t>Ath</w:t>
            </w:r>
            <w:r w:rsidR="00F0583A">
              <w:rPr>
                <w:b/>
                <w:iCs/>
              </w:rPr>
              <w:t>letes and Electrophysiology</w:t>
            </w:r>
          </w:p>
          <w:p w:rsidR="00FF7413" w:rsidRPr="00B9735E" w:rsidRDefault="00A14898" w:rsidP="003E2DD9">
            <w:pPr>
              <w:ind w:left="6"/>
              <w:rPr>
                <w:i/>
              </w:rPr>
            </w:pPr>
            <w:r>
              <w:rPr>
                <w:i/>
              </w:rPr>
              <w:t>James Merrill</w:t>
            </w:r>
            <w:r w:rsidR="00FF7413" w:rsidRPr="00B9735E">
              <w:rPr>
                <w:i/>
              </w:rPr>
              <w:t>, MD</w:t>
            </w:r>
            <w:r>
              <w:rPr>
                <w:i/>
              </w:rPr>
              <w:t xml:space="preserve"> </w:t>
            </w:r>
          </w:p>
        </w:tc>
        <w:tc>
          <w:tcPr>
            <w:tcW w:w="3151" w:type="dxa"/>
            <w:shd w:val="clear" w:color="auto" w:fill="FFFFFF" w:themeFill="background1"/>
          </w:tcPr>
          <w:p w:rsidR="00FF7413" w:rsidRPr="00F0583A" w:rsidRDefault="00F0583A" w:rsidP="00677A4A">
            <w:pPr>
              <w:pStyle w:val="ListParagraph"/>
              <w:numPr>
                <w:ilvl w:val="0"/>
                <w:numId w:val="7"/>
              </w:numPr>
              <w:ind w:left="408" w:hanging="450"/>
              <w:contextualSpacing w:val="0"/>
            </w:pPr>
            <w:r>
              <w:rPr>
                <w:rFonts w:ascii="Calibri" w:hAnsi="Calibri" w:cs="Calibri"/>
              </w:rPr>
              <w:t>Understand and identify potential risks of sudden cardiac death in athletes of all levels</w:t>
            </w:r>
          </w:p>
          <w:p w:rsidR="00F0583A" w:rsidRPr="00F0583A" w:rsidRDefault="00F0583A" w:rsidP="00677A4A">
            <w:pPr>
              <w:pStyle w:val="ListParagraph"/>
              <w:numPr>
                <w:ilvl w:val="0"/>
                <w:numId w:val="7"/>
              </w:numPr>
              <w:ind w:left="408" w:hanging="450"/>
              <w:contextualSpacing w:val="0"/>
            </w:pPr>
            <w:r>
              <w:rPr>
                <w:rFonts w:ascii="Calibri" w:hAnsi="Calibri" w:cs="Calibri"/>
              </w:rPr>
              <w:t>Examine suspicious EKC patterns in athletes for possible arrhythmia events</w:t>
            </w:r>
          </w:p>
          <w:p w:rsidR="00F0583A" w:rsidRPr="002F2805" w:rsidRDefault="00F0583A" w:rsidP="00677A4A">
            <w:pPr>
              <w:pStyle w:val="ListParagraph"/>
              <w:numPr>
                <w:ilvl w:val="0"/>
                <w:numId w:val="7"/>
              </w:numPr>
              <w:ind w:left="408" w:hanging="450"/>
              <w:contextualSpacing w:val="0"/>
            </w:pPr>
            <w:r>
              <w:rPr>
                <w:rFonts w:ascii="Calibri" w:hAnsi="Calibri" w:cs="Calibri"/>
              </w:rPr>
              <w:t>Evaluation and monitoring techniques for symptomatic athletes to detect arrhythmia risk</w:t>
            </w:r>
          </w:p>
        </w:tc>
      </w:tr>
      <w:tr w:rsidR="00FF7413" w:rsidRPr="00E775EC" w:rsidTr="00FF7413">
        <w:trPr>
          <w:trHeight w:val="58"/>
        </w:trPr>
        <w:tc>
          <w:tcPr>
            <w:tcW w:w="2355" w:type="dxa"/>
            <w:shd w:val="clear" w:color="auto" w:fill="FFFFFF" w:themeFill="background1"/>
          </w:tcPr>
          <w:p w:rsidR="00FF7413" w:rsidRPr="002F2805" w:rsidRDefault="00FF7413" w:rsidP="00FF7413"/>
        </w:tc>
        <w:tc>
          <w:tcPr>
            <w:tcW w:w="3840" w:type="dxa"/>
            <w:shd w:val="clear" w:color="auto" w:fill="FFFFFF" w:themeFill="background1"/>
          </w:tcPr>
          <w:p w:rsidR="00FF7413" w:rsidRPr="002F2805" w:rsidRDefault="00FF7413" w:rsidP="00FF7413">
            <w:pPr>
              <w:ind w:left="6"/>
              <w:rPr>
                <w:b/>
              </w:rPr>
            </w:pPr>
          </w:p>
        </w:tc>
        <w:tc>
          <w:tcPr>
            <w:tcW w:w="3151" w:type="dxa"/>
            <w:shd w:val="clear" w:color="auto" w:fill="FFFFFF" w:themeFill="background1"/>
          </w:tcPr>
          <w:p w:rsidR="00FF7413" w:rsidRPr="002F2805" w:rsidRDefault="00FF7413" w:rsidP="00FF7413">
            <w:pPr>
              <w:pStyle w:val="ListParagraph"/>
              <w:ind w:left="360"/>
              <w:contextualSpacing w:val="0"/>
            </w:pPr>
          </w:p>
        </w:tc>
      </w:tr>
      <w:tr w:rsidR="00FF7413" w:rsidRPr="00E775EC" w:rsidTr="00FF7413">
        <w:trPr>
          <w:trHeight w:val="58"/>
        </w:trPr>
        <w:tc>
          <w:tcPr>
            <w:tcW w:w="2355" w:type="dxa"/>
            <w:shd w:val="clear" w:color="auto" w:fill="C0504D" w:themeFill="accent2"/>
          </w:tcPr>
          <w:p w:rsidR="00FF7413" w:rsidRPr="00E775EC" w:rsidRDefault="00FF7413" w:rsidP="00FF7413">
            <w:r>
              <w:t xml:space="preserve">4:50 PM </w:t>
            </w:r>
          </w:p>
        </w:tc>
        <w:tc>
          <w:tcPr>
            <w:tcW w:w="3840" w:type="dxa"/>
            <w:shd w:val="clear" w:color="auto" w:fill="C0504D" w:themeFill="accent2"/>
          </w:tcPr>
          <w:p w:rsidR="00FF7413" w:rsidRPr="00E775EC" w:rsidRDefault="00FF7413" w:rsidP="00FF7413">
            <w:pPr>
              <w:ind w:left="6"/>
              <w:rPr>
                <w:b/>
                <w:color w:val="000000" w:themeColor="text1"/>
              </w:rPr>
            </w:pPr>
            <w:r>
              <w:rPr>
                <w:b/>
                <w:color w:val="000000" w:themeColor="text1"/>
              </w:rPr>
              <w:t>Adjourn</w:t>
            </w:r>
          </w:p>
        </w:tc>
        <w:tc>
          <w:tcPr>
            <w:tcW w:w="3151" w:type="dxa"/>
            <w:shd w:val="clear" w:color="auto" w:fill="C0504D" w:themeFill="accent2"/>
          </w:tcPr>
          <w:p w:rsidR="00FF7413" w:rsidRPr="00E775EC" w:rsidRDefault="00FF7413" w:rsidP="00FF7413">
            <w:pPr>
              <w:pStyle w:val="ListParagraph"/>
              <w:ind w:left="360"/>
              <w:contextualSpacing w:val="0"/>
              <w:rPr>
                <w:color w:val="000000" w:themeColor="text1"/>
              </w:rPr>
            </w:pPr>
          </w:p>
        </w:tc>
      </w:tr>
      <w:tr w:rsidR="00FF7413" w:rsidRPr="00E775EC" w:rsidTr="00FF7413">
        <w:trPr>
          <w:trHeight w:val="58"/>
        </w:trPr>
        <w:tc>
          <w:tcPr>
            <w:tcW w:w="2355" w:type="dxa"/>
            <w:shd w:val="clear" w:color="auto" w:fill="FFFFFF" w:themeFill="background1"/>
          </w:tcPr>
          <w:p w:rsidR="00FF7413" w:rsidRPr="00FF7413" w:rsidRDefault="00FF7413" w:rsidP="00FF7413">
            <w:pPr>
              <w:rPr>
                <w:b/>
              </w:rPr>
            </w:pPr>
          </w:p>
        </w:tc>
        <w:tc>
          <w:tcPr>
            <w:tcW w:w="3840" w:type="dxa"/>
            <w:shd w:val="clear" w:color="auto" w:fill="FFFFFF" w:themeFill="background1"/>
          </w:tcPr>
          <w:p w:rsidR="00FF7413" w:rsidRDefault="00FF7413" w:rsidP="00FF7413">
            <w:pPr>
              <w:ind w:left="6"/>
              <w:rPr>
                <w:b/>
                <w:color w:val="000000" w:themeColor="text1"/>
              </w:rPr>
            </w:pPr>
          </w:p>
        </w:tc>
        <w:tc>
          <w:tcPr>
            <w:tcW w:w="3151" w:type="dxa"/>
            <w:shd w:val="clear" w:color="auto" w:fill="FFFFFF" w:themeFill="background1"/>
          </w:tcPr>
          <w:p w:rsidR="00FF7413" w:rsidRPr="00E775EC" w:rsidRDefault="00FF7413" w:rsidP="00FF7413">
            <w:pPr>
              <w:pStyle w:val="ListParagraph"/>
              <w:ind w:left="360"/>
              <w:contextualSpacing w:val="0"/>
              <w:rPr>
                <w:color w:val="000000" w:themeColor="text1"/>
              </w:rPr>
            </w:pPr>
          </w:p>
        </w:tc>
      </w:tr>
    </w:tbl>
    <w:p w:rsidR="000D2543" w:rsidRDefault="00353F79" w:rsidP="005D0809">
      <w:pPr>
        <w:jc w:val="center"/>
        <w:rPr>
          <w:b/>
          <w:sz w:val="28"/>
          <w:szCs w:val="28"/>
        </w:rPr>
      </w:pPr>
      <w:r>
        <w:rPr>
          <w:noProof/>
          <w:sz w:val="28"/>
          <w:szCs w:val="28"/>
        </w:rPr>
        <w:drawing>
          <wp:inline distT="0" distB="0" distL="0" distR="0" wp14:anchorId="2999D7EB" wp14:editId="0DFD168F">
            <wp:extent cx="3350361" cy="1134374"/>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 logo.jpg"/>
                    <pic:cNvPicPr/>
                  </pic:nvPicPr>
                  <pic:blipFill>
                    <a:blip r:embed="rId8">
                      <a:extLst>
                        <a:ext uri="{28A0092B-C50C-407E-A947-70E740481C1C}">
                          <a14:useLocalDpi xmlns:a14="http://schemas.microsoft.com/office/drawing/2010/main" val="0"/>
                        </a:ext>
                      </a:extLst>
                    </a:blip>
                    <a:stretch>
                      <a:fillRect/>
                    </a:stretch>
                  </pic:blipFill>
                  <pic:spPr>
                    <a:xfrm>
                      <a:off x="0" y="0"/>
                      <a:ext cx="3420508" cy="1158125"/>
                    </a:xfrm>
                    <a:prstGeom prst="rect">
                      <a:avLst/>
                    </a:prstGeom>
                  </pic:spPr>
                </pic:pic>
              </a:graphicData>
            </a:graphic>
          </wp:inline>
        </w:drawing>
      </w:r>
    </w:p>
    <w:p w:rsidR="00B9735E" w:rsidRDefault="00F115F0" w:rsidP="00B3725B">
      <w:pPr>
        <w:spacing w:after="0" w:line="240" w:lineRule="auto"/>
        <w:jc w:val="center"/>
        <w:rPr>
          <w:b/>
          <w:sz w:val="28"/>
          <w:szCs w:val="28"/>
        </w:rPr>
      </w:pPr>
      <w:r>
        <w:rPr>
          <w:b/>
          <w:sz w:val="28"/>
          <w:szCs w:val="28"/>
        </w:rPr>
        <w:lastRenderedPageBreak/>
        <w:t xml:space="preserve">Ballad Health </w:t>
      </w:r>
      <w:r w:rsidR="00B9735E">
        <w:rPr>
          <w:b/>
          <w:sz w:val="28"/>
          <w:szCs w:val="28"/>
        </w:rPr>
        <w:t>Cardiovascular Summit</w:t>
      </w:r>
      <w:r w:rsidR="00677A4A">
        <w:rPr>
          <w:b/>
          <w:sz w:val="28"/>
          <w:szCs w:val="28"/>
        </w:rPr>
        <w:t xml:space="preserve"> 201</w:t>
      </w:r>
      <w:r>
        <w:rPr>
          <w:b/>
          <w:sz w:val="28"/>
          <w:szCs w:val="28"/>
        </w:rPr>
        <w:t>9</w:t>
      </w:r>
    </w:p>
    <w:p w:rsidR="00353F79" w:rsidRDefault="00B9735E" w:rsidP="00B3725B">
      <w:pPr>
        <w:spacing w:after="0" w:line="240" w:lineRule="auto"/>
        <w:jc w:val="center"/>
        <w:rPr>
          <w:b/>
          <w:sz w:val="28"/>
          <w:szCs w:val="28"/>
        </w:rPr>
      </w:pPr>
      <w:r>
        <w:rPr>
          <w:b/>
          <w:sz w:val="28"/>
          <w:szCs w:val="28"/>
        </w:rPr>
        <w:t xml:space="preserve">Saturday, February </w:t>
      </w:r>
      <w:r w:rsidR="00F115F0">
        <w:rPr>
          <w:b/>
          <w:sz w:val="28"/>
          <w:szCs w:val="28"/>
        </w:rPr>
        <w:t>2</w:t>
      </w:r>
      <w:r w:rsidR="00353F79">
        <w:rPr>
          <w:b/>
          <w:sz w:val="28"/>
          <w:szCs w:val="28"/>
        </w:rPr>
        <w:t>, 201</w:t>
      </w:r>
      <w:r w:rsidR="00F115F0">
        <w:rPr>
          <w:b/>
          <w:sz w:val="28"/>
          <w:szCs w:val="28"/>
        </w:rPr>
        <w:t>9</w:t>
      </w:r>
    </w:p>
    <w:p w:rsidR="000D2543" w:rsidRDefault="00B9735E" w:rsidP="00B3725B">
      <w:pPr>
        <w:spacing w:after="0" w:line="240" w:lineRule="auto"/>
        <w:jc w:val="center"/>
        <w:rPr>
          <w:sz w:val="28"/>
          <w:szCs w:val="28"/>
        </w:rPr>
      </w:pPr>
      <w:r>
        <w:rPr>
          <w:sz w:val="28"/>
          <w:szCs w:val="28"/>
        </w:rPr>
        <w:t>7:00 AM – 4:5</w:t>
      </w:r>
      <w:r w:rsidR="00353F79">
        <w:rPr>
          <w:sz w:val="28"/>
          <w:szCs w:val="28"/>
        </w:rPr>
        <w:t>0 PM</w:t>
      </w:r>
      <w:r w:rsidR="00353F79">
        <w:rPr>
          <w:sz w:val="28"/>
          <w:szCs w:val="28"/>
        </w:rPr>
        <w:br/>
      </w:r>
      <w:proofErr w:type="spellStart"/>
      <w:r w:rsidR="00353F79">
        <w:rPr>
          <w:sz w:val="28"/>
          <w:szCs w:val="28"/>
        </w:rPr>
        <w:t>MeadowView</w:t>
      </w:r>
      <w:proofErr w:type="spellEnd"/>
      <w:r w:rsidR="00353F79">
        <w:rPr>
          <w:sz w:val="28"/>
          <w:szCs w:val="28"/>
        </w:rPr>
        <w:t xml:space="preserve"> Conference Resort and Convention Center</w:t>
      </w:r>
    </w:p>
    <w:p w:rsidR="00B3725B" w:rsidRPr="00B3725B" w:rsidRDefault="00B3725B" w:rsidP="00B3725B">
      <w:pPr>
        <w:spacing w:after="0" w:line="240" w:lineRule="auto"/>
        <w:jc w:val="center"/>
        <w:rPr>
          <w:sz w:val="18"/>
          <w:szCs w:val="18"/>
        </w:rPr>
      </w:pPr>
    </w:p>
    <w:tbl>
      <w:tblPr>
        <w:tblW w:w="10137" w:type="dxa"/>
        <w:tblInd w:w="-108" w:type="dxa"/>
        <w:tblLayout w:type="fixed"/>
        <w:tblLook w:val="00A0" w:firstRow="1" w:lastRow="0" w:firstColumn="1" w:lastColumn="0" w:noHBand="0" w:noVBand="0"/>
      </w:tblPr>
      <w:tblGrid>
        <w:gridCol w:w="108"/>
        <w:gridCol w:w="1605"/>
        <w:gridCol w:w="15"/>
        <w:gridCol w:w="5490"/>
        <w:gridCol w:w="2884"/>
        <w:gridCol w:w="35"/>
      </w:tblGrid>
      <w:tr w:rsidR="00353F79" w:rsidRPr="00E775EC" w:rsidTr="004B79C7">
        <w:trPr>
          <w:gridBefore w:val="1"/>
          <w:wBefore w:w="108" w:type="dxa"/>
          <w:trHeight w:val="477"/>
        </w:trPr>
        <w:tc>
          <w:tcPr>
            <w:tcW w:w="1620" w:type="dxa"/>
            <w:gridSpan w:val="2"/>
          </w:tcPr>
          <w:p w:rsidR="00353F79" w:rsidRPr="00E775EC" w:rsidRDefault="00353F79" w:rsidP="00B3725B">
            <w:pPr>
              <w:spacing w:line="240" w:lineRule="auto"/>
              <w:rPr>
                <w:rFonts w:cstheme="minorHAnsi"/>
                <w:b/>
                <w:sz w:val="20"/>
                <w:szCs w:val="20"/>
              </w:rPr>
            </w:pPr>
            <w:r w:rsidRPr="00E775EC">
              <w:rPr>
                <w:rFonts w:cstheme="minorHAnsi"/>
                <w:b/>
                <w:sz w:val="20"/>
                <w:szCs w:val="20"/>
              </w:rPr>
              <w:t>Activity Director</w:t>
            </w:r>
          </w:p>
        </w:tc>
        <w:tc>
          <w:tcPr>
            <w:tcW w:w="8409" w:type="dxa"/>
            <w:gridSpan w:val="3"/>
          </w:tcPr>
          <w:p w:rsidR="00353F79" w:rsidRDefault="00B9735E" w:rsidP="00543A31">
            <w:pPr>
              <w:pStyle w:val="NoSpacing"/>
              <w:rPr>
                <w:rFonts w:asciiTheme="minorHAnsi" w:hAnsiTheme="minorHAnsi"/>
                <w:sz w:val="20"/>
                <w:szCs w:val="20"/>
              </w:rPr>
            </w:pPr>
            <w:r>
              <w:rPr>
                <w:rFonts w:asciiTheme="minorHAnsi" w:hAnsiTheme="minorHAnsi"/>
                <w:sz w:val="20"/>
                <w:szCs w:val="20"/>
              </w:rPr>
              <w:t>Herb Ladley</w:t>
            </w:r>
            <w:r w:rsidR="006833B3" w:rsidRPr="00E775EC">
              <w:rPr>
                <w:rFonts w:asciiTheme="minorHAnsi" w:hAnsiTheme="minorHAnsi"/>
                <w:sz w:val="20"/>
                <w:szCs w:val="20"/>
              </w:rPr>
              <w:t>,</w:t>
            </w:r>
            <w:r>
              <w:rPr>
                <w:rFonts w:asciiTheme="minorHAnsi" w:hAnsiTheme="minorHAnsi"/>
                <w:sz w:val="20"/>
                <w:szCs w:val="20"/>
              </w:rPr>
              <w:t xml:space="preserve"> MD, FACC, </w:t>
            </w:r>
            <w:r w:rsidR="00724157">
              <w:rPr>
                <w:rFonts w:asciiTheme="minorHAnsi" w:hAnsiTheme="minorHAnsi"/>
                <w:sz w:val="20"/>
                <w:szCs w:val="20"/>
              </w:rPr>
              <w:t>Chief Medical Officer Ballad Health Holston Valley Medical Center, Kingsport, TN</w:t>
            </w:r>
          </w:p>
          <w:p w:rsidR="008B7937" w:rsidRPr="00E775EC" w:rsidRDefault="008B7937" w:rsidP="008B7937">
            <w:pPr>
              <w:pStyle w:val="NoSpacing"/>
              <w:rPr>
                <w:rFonts w:cstheme="minorHAnsi"/>
                <w:sz w:val="20"/>
                <w:szCs w:val="20"/>
                <w:shd w:val="clear" w:color="auto" w:fill="FFFFFF"/>
              </w:rPr>
            </w:pPr>
          </w:p>
        </w:tc>
      </w:tr>
      <w:tr w:rsidR="008F4C67" w:rsidRPr="00E775EC" w:rsidTr="004B79C7">
        <w:trPr>
          <w:gridBefore w:val="1"/>
          <w:wBefore w:w="108" w:type="dxa"/>
          <w:trHeight w:val="2070"/>
        </w:trPr>
        <w:tc>
          <w:tcPr>
            <w:tcW w:w="1620" w:type="dxa"/>
            <w:gridSpan w:val="2"/>
          </w:tcPr>
          <w:p w:rsidR="008F4C67" w:rsidRPr="00E775EC" w:rsidRDefault="008F4C67" w:rsidP="00B3725B">
            <w:pPr>
              <w:spacing w:line="240" w:lineRule="auto"/>
              <w:rPr>
                <w:rFonts w:cstheme="minorHAnsi"/>
                <w:b/>
                <w:sz w:val="20"/>
                <w:szCs w:val="20"/>
              </w:rPr>
            </w:pPr>
            <w:r w:rsidRPr="00E775EC">
              <w:rPr>
                <w:rFonts w:cstheme="minorHAnsi"/>
                <w:b/>
                <w:sz w:val="20"/>
                <w:szCs w:val="20"/>
              </w:rPr>
              <w:t>Planning Committee</w:t>
            </w:r>
          </w:p>
        </w:tc>
        <w:tc>
          <w:tcPr>
            <w:tcW w:w="8409" w:type="dxa"/>
            <w:gridSpan w:val="3"/>
          </w:tcPr>
          <w:p w:rsidR="00595953" w:rsidRDefault="00595953" w:rsidP="00B3725B">
            <w:pPr>
              <w:pStyle w:val="PlainText"/>
              <w:spacing w:before="100" w:beforeAutospacing="1" w:after="200"/>
              <w:rPr>
                <w:rFonts w:cs="Times New Roman"/>
                <w:sz w:val="20"/>
                <w:szCs w:val="20"/>
              </w:rPr>
            </w:pPr>
            <w:r>
              <w:rPr>
                <w:rFonts w:cs="Times New Roman"/>
                <w:sz w:val="20"/>
                <w:szCs w:val="20"/>
              </w:rPr>
              <w:t xml:space="preserve">Alan Novak, BS,  Outreach Coordinator, </w:t>
            </w:r>
            <w:r w:rsidR="00724157">
              <w:rPr>
                <w:rFonts w:cs="Times New Roman"/>
                <w:sz w:val="20"/>
                <w:szCs w:val="20"/>
              </w:rPr>
              <w:t>Ballad Health Holston Valley Medical Center</w:t>
            </w:r>
            <w:r>
              <w:rPr>
                <w:rFonts w:cs="Times New Roman"/>
                <w:sz w:val="20"/>
                <w:szCs w:val="20"/>
              </w:rPr>
              <w:t xml:space="preserve">, Kingsport, TN </w:t>
            </w:r>
            <w:r w:rsidR="00B9735E">
              <w:rPr>
                <w:rFonts w:cs="Times New Roman"/>
                <w:sz w:val="20"/>
                <w:szCs w:val="20"/>
              </w:rPr>
              <w:t xml:space="preserve"> </w:t>
            </w:r>
          </w:p>
          <w:p w:rsidR="00595953" w:rsidRDefault="00595953" w:rsidP="00B3725B">
            <w:pPr>
              <w:pStyle w:val="PlainText"/>
              <w:spacing w:before="100" w:beforeAutospacing="1" w:after="200"/>
              <w:rPr>
                <w:rFonts w:cs="Times New Roman"/>
                <w:sz w:val="20"/>
                <w:szCs w:val="20"/>
              </w:rPr>
            </w:pPr>
            <w:r>
              <w:rPr>
                <w:rFonts w:cs="Times New Roman"/>
                <w:sz w:val="20"/>
                <w:szCs w:val="20"/>
              </w:rPr>
              <w:t xml:space="preserve">Crystal Wampler, MPH, MBA,  Director, Physician Outreach, </w:t>
            </w:r>
            <w:r w:rsidR="00724157">
              <w:rPr>
                <w:rFonts w:cs="Times New Roman"/>
                <w:sz w:val="20"/>
                <w:szCs w:val="20"/>
              </w:rPr>
              <w:t>Ballad Health Holston Valley Medical Center</w:t>
            </w:r>
            <w:r>
              <w:rPr>
                <w:rFonts w:cs="Times New Roman"/>
                <w:sz w:val="20"/>
                <w:szCs w:val="20"/>
              </w:rPr>
              <w:t>, Kingsport, TN</w:t>
            </w:r>
          </w:p>
          <w:p w:rsidR="0001549A" w:rsidRDefault="0001549A" w:rsidP="0001549A">
            <w:pPr>
              <w:pStyle w:val="PlainText"/>
              <w:spacing w:before="100" w:beforeAutospacing="1" w:after="200"/>
              <w:rPr>
                <w:rFonts w:cs="Times New Roman"/>
                <w:sz w:val="20"/>
                <w:szCs w:val="20"/>
              </w:rPr>
            </w:pPr>
            <w:r>
              <w:rPr>
                <w:rFonts w:cs="Times New Roman"/>
                <w:sz w:val="20"/>
                <w:szCs w:val="20"/>
              </w:rPr>
              <w:t>Robin Proffitt, DNP</w:t>
            </w:r>
            <w:r w:rsidR="00686172">
              <w:rPr>
                <w:rFonts w:cs="Times New Roman"/>
                <w:sz w:val="20"/>
                <w:szCs w:val="20"/>
              </w:rPr>
              <w:t>,</w:t>
            </w:r>
            <w:r w:rsidR="00595953">
              <w:rPr>
                <w:rFonts w:cs="Times New Roman"/>
                <w:sz w:val="20"/>
                <w:szCs w:val="20"/>
              </w:rPr>
              <w:t xml:space="preserve"> </w:t>
            </w:r>
            <w:r>
              <w:rPr>
                <w:rFonts w:cs="Times New Roman"/>
                <w:sz w:val="20"/>
                <w:szCs w:val="20"/>
              </w:rPr>
              <w:t xml:space="preserve">Knowledge Transfer Specialist Educator, Organizational Development </w:t>
            </w:r>
            <w:r w:rsidR="00724157">
              <w:rPr>
                <w:rFonts w:cs="Times New Roman"/>
                <w:sz w:val="20"/>
                <w:szCs w:val="20"/>
              </w:rPr>
              <w:t xml:space="preserve">Ballad Health </w:t>
            </w:r>
          </w:p>
          <w:p w:rsidR="00B3725B" w:rsidRPr="00E775EC" w:rsidRDefault="0001549A" w:rsidP="0001549A">
            <w:pPr>
              <w:pStyle w:val="PlainText"/>
              <w:spacing w:before="100" w:beforeAutospacing="1" w:after="200"/>
              <w:rPr>
                <w:sz w:val="20"/>
                <w:szCs w:val="20"/>
              </w:rPr>
            </w:pPr>
            <w:r>
              <w:rPr>
                <w:rFonts w:cs="Times New Roman"/>
                <w:sz w:val="20"/>
                <w:szCs w:val="20"/>
              </w:rPr>
              <w:t>D</w:t>
            </w:r>
            <w:r w:rsidR="006624F0">
              <w:rPr>
                <w:sz w:val="20"/>
                <w:szCs w:val="20"/>
              </w:rPr>
              <w:t>onna Dougherty</w:t>
            </w:r>
            <w:r w:rsidR="00483FAE" w:rsidRPr="00E775EC">
              <w:rPr>
                <w:sz w:val="20"/>
                <w:szCs w:val="20"/>
              </w:rPr>
              <w:t>, BS, Educational Planner, ETSU, Quillen College of Medicine, CME</w:t>
            </w:r>
          </w:p>
        </w:tc>
      </w:tr>
      <w:tr w:rsidR="00FA2B00" w:rsidRPr="00E775EC" w:rsidTr="004B79C7">
        <w:trPr>
          <w:gridBefore w:val="1"/>
          <w:wBefore w:w="108" w:type="dxa"/>
          <w:trHeight w:val="2070"/>
        </w:trPr>
        <w:tc>
          <w:tcPr>
            <w:tcW w:w="1620" w:type="dxa"/>
            <w:gridSpan w:val="2"/>
          </w:tcPr>
          <w:p w:rsidR="00FA2B00" w:rsidRPr="00E775EC" w:rsidRDefault="00FA2B00" w:rsidP="005C4AC6">
            <w:pPr>
              <w:spacing w:after="0" w:line="240" w:lineRule="auto"/>
              <w:rPr>
                <w:rFonts w:cstheme="minorHAnsi"/>
                <w:b/>
                <w:sz w:val="20"/>
                <w:szCs w:val="20"/>
              </w:rPr>
            </w:pPr>
            <w:r w:rsidRPr="00E775EC">
              <w:rPr>
                <w:rFonts w:cstheme="minorHAnsi"/>
                <w:b/>
                <w:sz w:val="20"/>
                <w:szCs w:val="20"/>
              </w:rPr>
              <w:t>Speakers</w:t>
            </w:r>
          </w:p>
        </w:tc>
        <w:tc>
          <w:tcPr>
            <w:tcW w:w="8409" w:type="dxa"/>
            <w:gridSpan w:val="3"/>
          </w:tcPr>
          <w:p w:rsidR="00595953" w:rsidRDefault="00C2730E" w:rsidP="00B3725B">
            <w:pPr>
              <w:spacing w:after="0" w:line="240" w:lineRule="auto"/>
              <w:rPr>
                <w:color w:val="000000" w:themeColor="text1"/>
                <w:sz w:val="20"/>
                <w:szCs w:val="20"/>
              </w:rPr>
            </w:pPr>
            <w:r>
              <w:rPr>
                <w:color w:val="000000" w:themeColor="text1"/>
                <w:sz w:val="20"/>
                <w:szCs w:val="20"/>
              </w:rPr>
              <w:t xml:space="preserve">Robert (Bo) Allen, MD, </w:t>
            </w:r>
            <w:r w:rsidR="00F06B1D">
              <w:rPr>
                <w:color w:val="000000" w:themeColor="text1"/>
                <w:sz w:val="20"/>
                <w:szCs w:val="20"/>
              </w:rPr>
              <w:t>Cardiologist</w:t>
            </w:r>
            <w:r w:rsidR="00724157">
              <w:rPr>
                <w:color w:val="000000" w:themeColor="text1"/>
                <w:sz w:val="20"/>
                <w:szCs w:val="20"/>
              </w:rPr>
              <w:t>, Kingsport, TN</w:t>
            </w:r>
          </w:p>
          <w:p w:rsidR="00724157" w:rsidRPr="00B3725B" w:rsidRDefault="00724157" w:rsidP="00B3725B">
            <w:pPr>
              <w:spacing w:after="0" w:line="240" w:lineRule="auto"/>
              <w:rPr>
                <w:color w:val="000000" w:themeColor="text1"/>
                <w:sz w:val="16"/>
                <w:szCs w:val="16"/>
              </w:rPr>
            </w:pPr>
          </w:p>
          <w:p w:rsidR="00E27746" w:rsidRDefault="00E27746" w:rsidP="00C2730E">
            <w:pPr>
              <w:spacing w:after="0" w:line="240" w:lineRule="auto"/>
              <w:rPr>
                <w:color w:val="000000" w:themeColor="text1"/>
                <w:sz w:val="20"/>
                <w:szCs w:val="20"/>
              </w:rPr>
            </w:pPr>
            <w:r>
              <w:rPr>
                <w:color w:val="000000" w:themeColor="text1"/>
                <w:sz w:val="20"/>
                <w:szCs w:val="20"/>
              </w:rPr>
              <w:t xml:space="preserve">Allison </w:t>
            </w:r>
            <w:proofErr w:type="spellStart"/>
            <w:r>
              <w:rPr>
                <w:color w:val="000000" w:themeColor="text1"/>
                <w:sz w:val="20"/>
                <w:szCs w:val="20"/>
              </w:rPr>
              <w:t>Angott</w:t>
            </w:r>
            <w:proofErr w:type="spellEnd"/>
            <w:r>
              <w:rPr>
                <w:color w:val="000000" w:themeColor="text1"/>
                <w:sz w:val="20"/>
                <w:szCs w:val="20"/>
              </w:rPr>
              <w:t>, MD, Ballad Health Medical Group, Kingsport, TN</w:t>
            </w:r>
          </w:p>
          <w:p w:rsidR="00E27746" w:rsidRDefault="00E27746" w:rsidP="00C2730E">
            <w:pPr>
              <w:spacing w:after="0" w:line="240" w:lineRule="auto"/>
              <w:rPr>
                <w:color w:val="000000" w:themeColor="text1"/>
                <w:sz w:val="20"/>
                <w:szCs w:val="20"/>
              </w:rPr>
            </w:pPr>
          </w:p>
          <w:p w:rsidR="00E27746" w:rsidRDefault="00E27746" w:rsidP="00C2730E">
            <w:pPr>
              <w:spacing w:after="0" w:line="240" w:lineRule="auto"/>
              <w:rPr>
                <w:color w:val="000000" w:themeColor="text1"/>
                <w:sz w:val="20"/>
                <w:szCs w:val="20"/>
              </w:rPr>
            </w:pPr>
            <w:r>
              <w:rPr>
                <w:color w:val="000000" w:themeColor="text1"/>
                <w:sz w:val="20"/>
                <w:szCs w:val="20"/>
              </w:rPr>
              <w:t xml:space="preserve">Tim </w:t>
            </w:r>
            <w:proofErr w:type="spellStart"/>
            <w:r>
              <w:rPr>
                <w:color w:val="000000" w:themeColor="text1"/>
                <w:sz w:val="20"/>
                <w:szCs w:val="20"/>
              </w:rPr>
              <w:t>Attebery</w:t>
            </w:r>
            <w:proofErr w:type="spellEnd"/>
            <w:r>
              <w:rPr>
                <w:color w:val="000000" w:themeColor="text1"/>
                <w:sz w:val="20"/>
                <w:szCs w:val="20"/>
              </w:rPr>
              <w:t xml:space="preserve">, </w:t>
            </w:r>
            <w:r w:rsidR="00B73DC8">
              <w:rPr>
                <w:color w:val="000000" w:themeColor="text1"/>
                <w:sz w:val="20"/>
                <w:szCs w:val="20"/>
              </w:rPr>
              <w:t>DSc, MBA, FACHE, CEO</w:t>
            </w:r>
            <w:r>
              <w:rPr>
                <w:color w:val="000000" w:themeColor="text1"/>
                <w:sz w:val="20"/>
                <w:szCs w:val="20"/>
              </w:rPr>
              <w:t>, American College of Cardiology, Washington, D.C.</w:t>
            </w:r>
          </w:p>
          <w:p w:rsidR="00E27746" w:rsidRDefault="00E27746" w:rsidP="00C2730E">
            <w:pPr>
              <w:spacing w:after="0" w:line="240" w:lineRule="auto"/>
              <w:rPr>
                <w:color w:val="000000" w:themeColor="text1"/>
                <w:sz w:val="20"/>
                <w:szCs w:val="20"/>
              </w:rPr>
            </w:pPr>
          </w:p>
          <w:p w:rsidR="00C2730E" w:rsidRDefault="00C2730E" w:rsidP="00C2730E">
            <w:pPr>
              <w:spacing w:after="0" w:line="240" w:lineRule="auto"/>
              <w:rPr>
                <w:color w:val="000000" w:themeColor="text1"/>
                <w:sz w:val="20"/>
                <w:szCs w:val="20"/>
              </w:rPr>
            </w:pPr>
            <w:r>
              <w:rPr>
                <w:color w:val="000000" w:themeColor="text1"/>
                <w:sz w:val="20"/>
                <w:szCs w:val="20"/>
              </w:rPr>
              <w:t>Mark Aziz, MD, FACC, FSCAI, RPVI, Interventional Cardiologist</w:t>
            </w:r>
            <w:r w:rsidR="00724157">
              <w:rPr>
                <w:color w:val="000000" w:themeColor="text1"/>
                <w:sz w:val="20"/>
                <w:szCs w:val="20"/>
              </w:rPr>
              <w:t>, Kingsport, TN</w:t>
            </w:r>
          </w:p>
          <w:p w:rsidR="00F06B1D" w:rsidRPr="00B3725B" w:rsidRDefault="00F06B1D" w:rsidP="00EA2B62">
            <w:pPr>
              <w:spacing w:after="0" w:line="240" w:lineRule="auto"/>
              <w:rPr>
                <w:color w:val="000000" w:themeColor="text1"/>
                <w:sz w:val="16"/>
                <w:szCs w:val="16"/>
              </w:rPr>
            </w:pPr>
          </w:p>
          <w:p w:rsidR="00AA5B8F" w:rsidRDefault="00EA2B62" w:rsidP="00AA5B8F">
            <w:pPr>
              <w:spacing w:after="0" w:line="240" w:lineRule="auto"/>
              <w:rPr>
                <w:color w:val="000000" w:themeColor="text1"/>
                <w:sz w:val="20"/>
                <w:szCs w:val="20"/>
              </w:rPr>
            </w:pPr>
            <w:r>
              <w:rPr>
                <w:color w:val="000000" w:themeColor="text1"/>
                <w:sz w:val="20"/>
                <w:szCs w:val="20"/>
              </w:rPr>
              <w:t>Herb Ladley, MD, Ballad Health Cardiology Services</w:t>
            </w:r>
            <w:r w:rsidR="00AA5B8F">
              <w:rPr>
                <w:color w:val="000000" w:themeColor="text1"/>
                <w:sz w:val="20"/>
                <w:szCs w:val="20"/>
              </w:rPr>
              <w:t xml:space="preserve">, </w:t>
            </w:r>
            <w:r>
              <w:rPr>
                <w:color w:val="000000" w:themeColor="text1"/>
                <w:sz w:val="20"/>
                <w:szCs w:val="20"/>
              </w:rPr>
              <w:t>Kingsport</w:t>
            </w:r>
            <w:r w:rsidR="00AA5B8F">
              <w:rPr>
                <w:color w:val="000000" w:themeColor="text1"/>
                <w:sz w:val="20"/>
                <w:szCs w:val="20"/>
              </w:rPr>
              <w:t>, TN</w:t>
            </w:r>
          </w:p>
          <w:p w:rsidR="00F06B1D" w:rsidRPr="00B3725B" w:rsidRDefault="00F06B1D" w:rsidP="00B3725B">
            <w:pPr>
              <w:spacing w:after="0" w:line="240" w:lineRule="auto"/>
              <w:rPr>
                <w:color w:val="000000" w:themeColor="text1"/>
                <w:sz w:val="16"/>
                <w:szCs w:val="16"/>
              </w:rPr>
            </w:pPr>
          </w:p>
          <w:p w:rsidR="00C62591" w:rsidRDefault="00C62591" w:rsidP="00C62591">
            <w:pPr>
              <w:spacing w:after="0" w:line="240" w:lineRule="auto"/>
              <w:rPr>
                <w:color w:val="000000" w:themeColor="text1"/>
                <w:sz w:val="20"/>
                <w:szCs w:val="20"/>
              </w:rPr>
            </w:pPr>
            <w:r>
              <w:rPr>
                <w:color w:val="000000" w:themeColor="text1"/>
                <w:sz w:val="20"/>
                <w:szCs w:val="20"/>
              </w:rPr>
              <w:t>James Merrill, MD, Electrophysiologist, Kingsport, TN</w:t>
            </w:r>
          </w:p>
          <w:p w:rsidR="008110FE" w:rsidRPr="00B3725B" w:rsidRDefault="008110FE" w:rsidP="00B3725B">
            <w:pPr>
              <w:spacing w:after="0" w:line="240" w:lineRule="auto"/>
              <w:rPr>
                <w:color w:val="000000" w:themeColor="text1"/>
                <w:sz w:val="16"/>
                <w:szCs w:val="16"/>
              </w:rPr>
            </w:pPr>
          </w:p>
          <w:p w:rsidR="00C62591" w:rsidRDefault="00C62591" w:rsidP="00C62591">
            <w:pPr>
              <w:spacing w:after="0" w:line="240" w:lineRule="auto"/>
              <w:rPr>
                <w:color w:val="000000" w:themeColor="text1"/>
                <w:sz w:val="20"/>
                <w:szCs w:val="20"/>
              </w:rPr>
            </w:pPr>
            <w:r>
              <w:rPr>
                <w:color w:val="000000" w:themeColor="text1"/>
                <w:sz w:val="20"/>
                <w:szCs w:val="20"/>
              </w:rPr>
              <w:t xml:space="preserve">Chris Metzger MD, Cardiologist, Kingsport, TN </w:t>
            </w:r>
          </w:p>
          <w:p w:rsidR="00C62591" w:rsidRDefault="00C62591" w:rsidP="00C62591">
            <w:pPr>
              <w:spacing w:after="0" w:line="240" w:lineRule="auto"/>
              <w:rPr>
                <w:color w:val="000000" w:themeColor="text1"/>
                <w:sz w:val="20"/>
                <w:szCs w:val="20"/>
              </w:rPr>
            </w:pPr>
          </w:p>
          <w:p w:rsidR="00C62591" w:rsidRDefault="00CC205D" w:rsidP="00C62591">
            <w:pPr>
              <w:spacing w:after="0" w:line="240" w:lineRule="auto"/>
              <w:rPr>
                <w:color w:val="000000" w:themeColor="text1"/>
                <w:sz w:val="20"/>
                <w:szCs w:val="20"/>
              </w:rPr>
            </w:pPr>
            <w:r>
              <w:rPr>
                <w:color w:val="000000" w:themeColor="text1"/>
                <w:sz w:val="20"/>
                <w:szCs w:val="20"/>
              </w:rPr>
              <w:t xml:space="preserve">Timir Paul, </w:t>
            </w:r>
            <w:r w:rsidR="00C62591">
              <w:rPr>
                <w:color w:val="000000" w:themeColor="text1"/>
                <w:sz w:val="20"/>
                <w:szCs w:val="20"/>
              </w:rPr>
              <w:t>MD,</w:t>
            </w:r>
            <w:r w:rsidR="00DD59D7">
              <w:rPr>
                <w:color w:val="000000" w:themeColor="text1"/>
                <w:sz w:val="20"/>
                <w:szCs w:val="20"/>
              </w:rPr>
              <w:t xml:space="preserve"> Associate Professor, Division of Cardiology, East Tennessee State University, Johnson City, TN</w:t>
            </w:r>
          </w:p>
          <w:p w:rsidR="004911D2" w:rsidRDefault="004911D2" w:rsidP="00B3725B">
            <w:pPr>
              <w:spacing w:after="0" w:line="240" w:lineRule="auto"/>
              <w:rPr>
                <w:sz w:val="21"/>
                <w:szCs w:val="21"/>
              </w:rPr>
            </w:pPr>
          </w:p>
          <w:p w:rsidR="005C4AC6" w:rsidRDefault="00CC205D" w:rsidP="000B7B0A">
            <w:pPr>
              <w:spacing w:after="0" w:line="240" w:lineRule="auto"/>
              <w:rPr>
                <w:sz w:val="21"/>
                <w:szCs w:val="21"/>
              </w:rPr>
            </w:pPr>
            <w:r w:rsidRPr="000B7B0A">
              <w:rPr>
                <w:sz w:val="21"/>
                <w:szCs w:val="21"/>
              </w:rPr>
              <w:t xml:space="preserve">Shari K. </w:t>
            </w:r>
            <w:proofErr w:type="spellStart"/>
            <w:r w:rsidRPr="000B7B0A">
              <w:rPr>
                <w:sz w:val="21"/>
                <w:szCs w:val="21"/>
              </w:rPr>
              <w:t>Rajoo</w:t>
            </w:r>
            <w:proofErr w:type="spellEnd"/>
            <w:r w:rsidRPr="000B7B0A">
              <w:rPr>
                <w:sz w:val="21"/>
                <w:szCs w:val="21"/>
              </w:rPr>
              <w:t>, MD,</w:t>
            </w:r>
            <w:r w:rsidR="000B7B0A" w:rsidRPr="000B7B0A">
              <w:rPr>
                <w:sz w:val="21"/>
                <w:szCs w:val="21"/>
              </w:rPr>
              <w:t xml:space="preserve"> MS,</w:t>
            </w:r>
            <w:r w:rsidRPr="000B7B0A">
              <w:rPr>
                <w:sz w:val="21"/>
                <w:szCs w:val="21"/>
              </w:rPr>
              <w:t xml:space="preserve"> </w:t>
            </w:r>
            <w:r w:rsidR="002C688F" w:rsidRPr="000B7B0A">
              <w:rPr>
                <w:sz w:val="21"/>
                <w:szCs w:val="21"/>
              </w:rPr>
              <w:t>A</w:t>
            </w:r>
            <w:r w:rsidR="002C688F">
              <w:rPr>
                <w:sz w:val="21"/>
                <w:szCs w:val="21"/>
              </w:rPr>
              <w:t>VP</w:t>
            </w:r>
            <w:r w:rsidR="00F758C1">
              <w:rPr>
                <w:sz w:val="21"/>
                <w:szCs w:val="21"/>
              </w:rPr>
              <w:t>,</w:t>
            </w:r>
            <w:r w:rsidR="000B7B0A">
              <w:rPr>
                <w:sz w:val="21"/>
                <w:szCs w:val="21"/>
              </w:rPr>
              <w:t xml:space="preserve"> Medical Director: Population Health Services, </w:t>
            </w:r>
            <w:proofErr w:type="spellStart"/>
            <w:r w:rsidR="000B7B0A">
              <w:rPr>
                <w:sz w:val="21"/>
                <w:szCs w:val="21"/>
              </w:rPr>
              <w:t>AnewCare</w:t>
            </w:r>
            <w:proofErr w:type="spellEnd"/>
            <w:r w:rsidR="000B7B0A">
              <w:rPr>
                <w:sz w:val="21"/>
                <w:szCs w:val="21"/>
              </w:rPr>
              <w:t xml:space="preserve"> Collaborative, and HR Health Management Diabetes Program</w:t>
            </w:r>
          </w:p>
          <w:p w:rsidR="000B7B0A" w:rsidRPr="004911D2" w:rsidRDefault="000B7B0A" w:rsidP="000B7B0A">
            <w:pPr>
              <w:spacing w:after="0" w:line="240" w:lineRule="auto"/>
              <w:rPr>
                <w:sz w:val="21"/>
                <w:szCs w:val="21"/>
              </w:rPr>
            </w:pPr>
          </w:p>
        </w:tc>
      </w:tr>
      <w:tr w:rsidR="00CE0605" w:rsidRPr="00E775EC" w:rsidTr="004B79C7">
        <w:trPr>
          <w:gridBefore w:val="1"/>
          <w:wBefore w:w="108" w:type="dxa"/>
          <w:trHeight w:val="68"/>
        </w:trPr>
        <w:tc>
          <w:tcPr>
            <w:tcW w:w="1620" w:type="dxa"/>
            <w:gridSpan w:val="2"/>
          </w:tcPr>
          <w:p w:rsidR="00CE0605" w:rsidRPr="00E775EC" w:rsidRDefault="00CE0605" w:rsidP="00526069">
            <w:pPr>
              <w:spacing w:after="0" w:line="240" w:lineRule="auto"/>
              <w:rPr>
                <w:rFonts w:cstheme="minorHAnsi"/>
                <w:b/>
                <w:sz w:val="20"/>
                <w:szCs w:val="20"/>
              </w:rPr>
            </w:pPr>
            <w:r w:rsidRPr="00E775EC">
              <w:rPr>
                <w:rFonts w:cstheme="minorHAnsi"/>
                <w:b/>
                <w:sz w:val="20"/>
                <w:szCs w:val="20"/>
              </w:rPr>
              <w:t>Target Audience</w:t>
            </w:r>
          </w:p>
          <w:p w:rsidR="00CE0605" w:rsidRPr="00E775EC" w:rsidRDefault="00CE0605" w:rsidP="00B3725B">
            <w:pPr>
              <w:spacing w:after="0" w:line="240" w:lineRule="auto"/>
              <w:jc w:val="center"/>
              <w:rPr>
                <w:rFonts w:cstheme="minorHAnsi"/>
                <w:b/>
                <w:sz w:val="20"/>
                <w:szCs w:val="20"/>
              </w:rPr>
            </w:pPr>
          </w:p>
        </w:tc>
        <w:sdt>
          <w:sdtPr>
            <w:rPr>
              <w:color w:val="000000" w:themeColor="text1"/>
              <w:sz w:val="20"/>
              <w:szCs w:val="20"/>
            </w:rPr>
            <w:id w:val="-1764985303"/>
            <w:placeholder>
              <w:docPart w:val="B34E7446C1BF4E22964B258298F4FB7F"/>
            </w:placeholder>
            <w:text/>
          </w:sdtPr>
          <w:sdtEndPr/>
          <w:sdtContent>
            <w:tc>
              <w:tcPr>
                <w:tcW w:w="8409" w:type="dxa"/>
                <w:gridSpan w:val="3"/>
                <w:shd w:val="clear" w:color="auto" w:fill="FFFFFF"/>
              </w:tcPr>
              <w:p w:rsidR="00CE0605" w:rsidRPr="00E775EC" w:rsidRDefault="00CE0605" w:rsidP="00AF1D3D">
                <w:pPr>
                  <w:spacing w:after="0" w:line="240" w:lineRule="auto"/>
                  <w:rPr>
                    <w:rFonts w:cstheme="minorHAnsi"/>
                    <w:sz w:val="20"/>
                    <w:szCs w:val="20"/>
                  </w:rPr>
                </w:pPr>
                <w:r w:rsidRPr="00CE0605">
                  <w:rPr>
                    <w:color w:val="000000" w:themeColor="text1"/>
                    <w:sz w:val="20"/>
                    <w:szCs w:val="20"/>
                  </w:rPr>
                  <w:t xml:space="preserve">Family Medicine Physicians, Internal Medicine Physicians, Physician Assistants, Advanced Practice Nurses, Nurses, Medical Residents, </w:t>
                </w:r>
                <w:r w:rsidR="00AF1D3D">
                  <w:rPr>
                    <w:color w:val="000000" w:themeColor="text1"/>
                    <w:sz w:val="20"/>
                    <w:szCs w:val="20"/>
                  </w:rPr>
                  <w:t>TN &amp; VA EMS, Radiology Technicians, and Medical/Nursing Students</w:t>
                </w:r>
              </w:p>
            </w:tc>
          </w:sdtContent>
        </w:sdt>
      </w:tr>
      <w:tr w:rsidR="00CE0605" w:rsidRPr="00E775EC" w:rsidTr="004B79C7">
        <w:trPr>
          <w:gridBefore w:val="1"/>
          <w:wBefore w:w="108" w:type="dxa"/>
          <w:trHeight w:val="68"/>
        </w:trPr>
        <w:tc>
          <w:tcPr>
            <w:tcW w:w="1620" w:type="dxa"/>
            <w:gridSpan w:val="2"/>
          </w:tcPr>
          <w:p w:rsidR="00CE0605" w:rsidRPr="00E775EC" w:rsidRDefault="00CE0605" w:rsidP="00526069">
            <w:pPr>
              <w:spacing w:after="0" w:line="240" w:lineRule="auto"/>
              <w:rPr>
                <w:rFonts w:cstheme="minorHAnsi"/>
                <w:b/>
                <w:sz w:val="20"/>
                <w:szCs w:val="20"/>
              </w:rPr>
            </w:pPr>
          </w:p>
        </w:tc>
        <w:tc>
          <w:tcPr>
            <w:tcW w:w="8409" w:type="dxa"/>
            <w:gridSpan w:val="3"/>
            <w:shd w:val="clear" w:color="auto" w:fill="FFFFFF"/>
          </w:tcPr>
          <w:p w:rsidR="00CE0605" w:rsidRPr="00E775EC" w:rsidRDefault="00CE0605" w:rsidP="00526069">
            <w:pPr>
              <w:spacing w:after="0" w:line="240" w:lineRule="auto"/>
              <w:rPr>
                <w:rFonts w:cstheme="minorHAnsi"/>
                <w:sz w:val="20"/>
                <w:szCs w:val="20"/>
              </w:rPr>
            </w:pPr>
          </w:p>
        </w:tc>
      </w:tr>
      <w:tr w:rsidR="00CE0605" w:rsidRPr="00E775EC" w:rsidTr="004B79C7">
        <w:trPr>
          <w:gridBefore w:val="1"/>
          <w:wBefore w:w="108" w:type="dxa"/>
          <w:trHeight w:val="713"/>
        </w:trPr>
        <w:tc>
          <w:tcPr>
            <w:tcW w:w="1620" w:type="dxa"/>
            <w:gridSpan w:val="2"/>
          </w:tcPr>
          <w:p w:rsidR="00CE0605" w:rsidRPr="00E775EC" w:rsidRDefault="00CE0605" w:rsidP="00526069">
            <w:pPr>
              <w:spacing w:after="0" w:line="240" w:lineRule="auto"/>
              <w:rPr>
                <w:rFonts w:cstheme="minorHAnsi"/>
                <w:b/>
                <w:sz w:val="20"/>
                <w:szCs w:val="20"/>
              </w:rPr>
            </w:pPr>
            <w:r w:rsidRPr="00E775EC">
              <w:rPr>
                <w:rFonts w:cstheme="minorHAnsi"/>
                <w:b/>
                <w:sz w:val="20"/>
                <w:szCs w:val="20"/>
              </w:rPr>
              <w:t>Overall Conference Objectives</w:t>
            </w:r>
          </w:p>
        </w:tc>
        <w:tc>
          <w:tcPr>
            <w:tcW w:w="8409" w:type="dxa"/>
            <w:gridSpan w:val="3"/>
            <w:shd w:val="clear" w:color="auto" w:fill="FFFFFF"/>
          </w:tcPr>
          <w:p w:rsidR="00CE0605" w:rsidRPr="00CE0605" w:rsidRDefault="00CE0605" w:rsidP="00526069">
            <w:pPr>
              <w:spacing w:after="0" w:line="240" w:lineRule="auto"/>
              <w:rPr>
                <w:color w:val="000000" w:themeColor="text1"/>
                <w:sz w:val="20"/>
                <w:szCs w:val="20"/>
              </w:rPr>
            </w:pPr>
            <w:r w:rsidRPr="00CE0605">
              <w:rPr>
                <w:color w:val="000000" w:themeColor="text1"/>
                <w:sz w:val="20"/>
                <w:szCs w:val="20"/>
              </w:rPr>
              <w:t>As a result of attending this activity, the participant will be able to:</w:t>
            </w:r>
          </w:p>
          <w:p w:rsidR="00543A31" w:rsidRPr="00002CF2" w:rsidRDefault="00002CF2" w:rsidP="00002CF2">
            <w:pPr>
              <w:pStyle w:val="ListParagraph"/>
              <w:numPr>
                <w:ilvl w:val="0"/>
                <w:numId w:val="15"/>
              </w:numPr>
              <w:spacing w:after="0" w:line="240" w:lineRule="auto"/>
              <w:rPr>
                <w:rFonts w:cs="Times New Roman"/>
                <w:sz w:val="20"/>
                <w:szCs w:val="20"/>
              </w:rPr>
            </w:pPr>
            <w:r>
              <w:rPr>
                <w:color w:val="000000" w:themeColor="text1"/>
                <w:sz w:val="20"/>
                <w:szCs w:val="20"/>
              </w:rPr>
              <w:t>Understand how utilization of Coronary CT Angiography in addition to standard care effectively lowers the risk of non-fatal myocardial infarction or death from coronary artery disease as compared to standard care alone.</w:t>
            </w:r>
          </w:p>
          <w:p w:rsidR="00002CF2" w:rsidRPr="00002CF2" w:rsidRDefault="00002CF2" w:rsidP="00002CF2">
            <w:pPr>
              <w:pStyle w:val="ListParagraph"/>
              <w:numPr>
                <w:ilvl w:val="0"/>
                <w:numId w:val="15"/>
              </w:numPr>
              <w:spacing w:after="0" w:line="240" w:lineRule="auto"/>
              <w:rPr>
                <w:rFonts w:cs="Times New Roman"/>
                <w:sz w:val="20"/>
                <w:szCs w:val="20"/>
              </w:rPr>
            </w:pPr>
            <w:r>
              <w:rPr>
                <w:color w:val="000000" w:themeColor="text1"/>
                <w:sz w:val="20"/>
                <w:szCs w:val="20"/>
              </w:rPr>
              <w:t>Assess recent advances in structural heart interventions with emphasis on utilization of multi-model approaches designed to improve quality measurements as advances are made in newer intervention treatment modalities.</w:t>
            </w:r>
          </w:p>
          <w:p w:rsidR="00002CF2" w:rsidRPr="00543A31" w:rsidRDefault="00002CF2" w:rsidP="00002CF2">
            <w:pPr>
              <w:pStyle w:val="ListParagraph"/>
              <w:numPr>
                <w:ilvl w:val="0"/>
                <w:numId w:val="15"/>
              </w:numPr>
              <w:spacing w:after="0" w:line="240" w:lineRule="auto"/>
              <w:rPr>
                <w:rFonts w:cs="Times New Roman"/>
                <w:sz w:val="20"/>
                <w:szCs w:val="20"/>
              </w:rPr>
            </w:pPr>
            <w:r>
              <w:rPr>
                <w:color w:val="000000" w:themeColor="text1"/>
                <w:sz w:val="20"/>
                <w:szCs w:val="20"/>
              </w:rPr>
              <w:lastRenderedPageBreak/>
              <w:t>Summarize and evaluate new legislative STEMI (S-T Elevated Myocardial Infarction) Bill #2071 enacted in the state of Tennessee designed to improve mortality rates of patients while also discussing facility and accreditation standards for recognition as a STEMI referring center.</w:t>
            </w:r>
          </w:p>
        </w:tc>
      </w:tr>
      <w:tr w:rsidR="00CE0605" w:rsidRPr="00E775EC" w:rsidTr="004B79C7">
        <w:trPr>
          <w:gridBefore w:val="1"/>
          <w:wBefore w:w="108" w:type="dxa"/>
          <w:trHeight w:val="230"/>
        </w:trPr>
        <w:tc>
          <w:tcPr>
            <w:tcW w:w="1620" w:type="dxa"/>
            <w:gridSpan w:val="2"/>
          </w:tcPr>
          <w:p w:rsidR="00CE0605" w:rsidRPr="00E775EC" w:rsidRDefault="00CE0605" w:rsidP="00526069">
            <w:pPr>
              <w:spacing w:after="0" w:line="240" w:lineRule="auto"/>
              <w:rPr>
                <w:rFonts w:cstheme="minorHAnsi"/>
                <w:b/>
                <w:sz w:val="20"/>
                <w:szCs w:val="20"/>
              </w:rPr>
            </w:pPr>
            <w:r w:rsidRPr="00E775EC">
              <w:rPr>
                <w:rFonts w:cstheme="minorHAnsi"/>
                <w:b/>
                <w:sz w:val="20"/>
                <w:szCs w:val="20"/>
              </w:rPr>
              <w:lastRenderedPageBreak/>
              <w:t>Disclosure Information and Potential Conflicts of Interest</w:t>
            </w:r>
          </w:p>
        </w:tc>
        <w:tc>
          <w:tcPr>
            <w:tcW w:w="8409" w:type="dxa"/>
            <w:gridSpan w:val="3"/>
          </w:tcPr>
          <w:p w:rsidR="00CE0605" w:rsidRDefault="00CE0605" w:rsidP="00526069">
            <w:pPr>
              <w:spacing w:after="0" w:line="240" w:lineRule="auto"/>
              <w:rPr>
                <w:rFonts w:cstheme="minorHAnsi"/>
                <w:sz w:val="20"/>
                <w:szCs w:val="20"/>
              </w:rPr>
            </w:pPr>
            <w:r w:rsidRPr="00E775EC">
              <w:rPr>
                <w:rFonts w:cstheme="minorHAnsi"/>
                <w:bCs/>
                <w:sz w:val="20"/>
                <w:szCs w:val="20"/>
              </w:rPr>
              <w:t>East Tennessee State University</w:t>
            </w:r>
            <w:r w:rsidRPr="00E775EC">
              <w:rPr>
                <w:rFonts w:cstheme="minorHAnsi"/>
                <w:sz w:val="20"/>
                <w:szCs w:val="20"/>
              </w:rPr>
              <w:t>’s Quillen College of Medicine,</w:t>
            </w:r>
            <w:r w:rsidRPr="00E775EC">
              <w:rPr>
                <w:rFonts w:cstheme="minorHAnsi"/>
                <w:bCs/>
                <w:sz w:val="20"/>
                <w:szCs w:val="20"/>
              </w:rPr>
              <w:t xml:space="preserve"> Office of Continuing Medical Education (OCME) holds the standard that its continuing medical education programs should be   free of commercial bias and conflict of interest. </w:t>
            </w:r>
            <w:r w:rsidRPr="00E775EC">
              <w:rPr>
                <w:rFonts w:cstheme="minorHAnsi"/>
                <w:sz w:val="20"/>
                <w:szCs w:val="20"/>
              </w:rPr>
              <w:t>It is the policy of the OCME that each presenter             and planning committee member of any CME activity must disclose any financial interest/arrangement or affiliation with corporate organizations whose products or services are being discussed in a presentation.  All commercial support of an educational activity must also be disclosed to the conference attendees</w:t>
            </w:r>
          </w:p>
          <w:p w:rsidR="00543A31" w:rsidRPr="00E775EC" w:rsidRDefault="00543A31" w:rsidP="00526069">
            <w:pPr>
              <w:spacing w:after="0" w:line="240" w:lineRule="auto"/>
              <w:rPr>
                <w:rFonts w:cs="Arial"/>
                <w:sz w:val="20"/>
                <w:szCs w:val="20"/>
                <w:shd w:val="clear" w:color="auto" w:fill="FFFFFF"/>
              </w:rPr>
            </w:pPr>
          </w:p>
        </w:tc>
      </w:tr>
      <w:tr w:rsidR="00CE0605" w:rsidRPr="00E775EC" w:rsidTr="004B79C7">
        <w:trPr>
          <w:gridBefore w:val="1"/>
          <w:wBefore w:w="108" w:type="dxa"/>
          <w:trHeight w:val="80"/>
        </w:trPr>
        <w:tc>
          <w:tcPr>
            <w:tcW w:w="1620" w:type="dxa"/>
            <w:gridSpan w:val="2"/>
          </w:tcPr>
          <w:p w:rsidR="00CE0605" w:rsidRPr="00E775EC" w:rsidRDefault="00CE0605" w:rsidP="00526069">
            <w:pPr>
              <w:spacing w:after="0" w:line="240" w:lineRule="auto"/>
              <w:rPr>
                <w:rFonts w:cstheme="minorHAnsi"/>
                <w:b/>
                <w:sz w:val="20"/>
                <w:szCs w:val="20"/>
                <w:highlight w:val="yellow"/>
              </w:rPr>
            </w:pPr>
            <w:r w:rsidRPr="00E775EC">
              <w:rPr>
                <w:rFonts w:cstheme="minorHAnsi"/>
                <w:b/>
                <w:sz w:val="20"/>
                <w:szCs w:val="20"/>
              </w:rPr>
              <w:t>Participants with No Potential Conflicts of Interest</w:t>
            </w:r>
          </w:p>
        </w:tc>
        <w:tc>
          <w:tcPr>
            <w:tcW w:w="8409" w:type="dxa"/>
            <w:gridSpan w:val="3"/>
          </w:tcPr>
          <w:p w:rsidR="00CE0605" w:rsidRPr="00E775EC" w:rsidRDefault="00CE0605" w:rsidP="00526069">
            <w:pPr>
              <w:spacing w:after="0" w:line="240" w:lineRule="auto"/>
              <w:rPr>
                <w:rFonts w:cstheme="minorHAnsi"/>
                <w:bCs/>
                <w:sz w:val="20"/>
                <w:szCs w:val="20"/>
              </w:rPr>
            </w:pPr>
            <w:r w:rsidRPr="00E775EC">
              <w:rPr>
                <w:rFonts w:cstheme="minorHAnsi"/>
                <w:bCs/>
                <w:sz w:val="20"/>
                <w:szCs w:val="20"/>
              </w:rPr>
              <w:t>Each of the following speakers have completed a disclosure form indicating that they or members of their immediate family do not have a financial interest/arrangement or affiliation that could be perceived as a real or apparent conflict of interest related to the content or supporters involved with this activity:</w:t>
            </w:r>
          </w:p>
          <w:p w:rsidR="00CE0605" w:rsidRPr="003A6001" w:rsidRDefault="00CE0605" w:rsidP="00CE0605">
            <w:pPr>
              <w:spacing w:after="0" w:line="240" w:lineRule="auto"/>
            </w:pPr>
          </w:p>
        </w:tc>
      </w:tr>
      <w:tr w:rsidR="00CE0605" w:rsidRPr="00E775EC" w:rsidTr="004B79C7">
        <w:trPr>
          <w:gridBefore w:val="1"/>
          <w:wBefore w:w="108" w:type="dxa"/>
          <w:trHeight w:val="423"/>
        </w:trPr>
        <w:tc>
          <w:tcPr>
            <w:tcW w:w="1620" w:type="dxa"/>
            <w:gridSpan w:val="2"/>
          </w:tcPr>
          <w:p w:rsidR="00CE0605" w:rsidRPr="00E775EC" w:rsidRDefault="00CE0605" w:rsidP="00526069">
            <w:pPr>
              <w:spacing w:after="0" w:line="240" w:lineRule="auto"/>
              <w:rPr>
                <w:rFonts w:cstheme="minorHAnsi"/>
                <w:b/>
                <w:sz w:val="20"/>
                <w:szCs w:val="20"/>
              </w:rPr>
            </w:pPr>
          </w:p>
        </w:tc>
        <w:tc>
          <w:tcPr>
            <w:tcW w:w="8409" w:type="dxa"/>
            <w:gridSpan w:val="3"/>
          </w:tcPr>
          <w:p w:rsidR="00CE0605" w:rsidRPr="0000169D" w:rsidRDefault="00CE0605" w:rsidP="00526069">
            <w:pPr>
              <w:spacing w:after="0" w:line="240" w:lineRule="auto"/>
              <w:rPr>
                <w:rFonts w:cstheme="minorHAnsi"/>
                <w:b/>
                <w:sz w:val="20"/>
                <w:szCs w:val="20"/>
              </w:rPr>
            </w:pPr>
            <w:r w:rsidRPr="00E775EC">
              <w:rPr>
                <w:rFonts w:cstheme="minorHAnsi"/>
                <w:b/>
                <w:sz w:val="20"/>
                <w:szCs w:val="20"/>
              </w:rPr>
              <w:t>Activity Director</w:t>
            </w:r>
            <w:r w:rsidR="00450957">
              <w:rPr>
                <w:rFonts w:cstheme="minorHAnsi"/>
                <w:b/>
                <w:sz w:val="20"/>
                <w:szCs w:val="20"/>
              </w:rPr>
              <w:t xml:space="preserve">                                                                                              Disclosures</w:t>
            </w:r>
          </w:p>
        </w:tc>
      </w:tr>
      <w:tr w:rsidR="00CE0605" w:rsidRPr="00E775EC" w:rsidTr="004B79C7">
        <w:trPr>
          <w:gridBefore w:val="1"/>
          <w:wBefore w:w="108" w:type="dxa"/>
          <w:trHeight w:val="288"/>
        </w:trPr>
        <w:tc>
          <w:tcPr>
            <w:tcW w:w="1620" w:type="dxa"/>
            <w:gridSpan w:val="2"/>
          </w:tcPr>
          <w:p w:rsidR="00CE0605" w:rsidRPr="00E775EC" w:rsidRDefault="00CE0605" w:rsidP="00526069">
            <w:pPr>
              <w:spacing w:after="0" w:line="240" w:lineRule="auto"/>
              <w:rPr>
                <w:rFonts w:cstheme="minorHAnsi"/>
                <w:b/>
                <w:sz w:val="20"/>
                <w:szCs w:val="20"/>
              </w:rPr>
            </w:pPr>
          </w:p>
        </w:tc>
        <w:tc>
          <w:tcPr>
            <w:tcW w:w="8409" w:type="dxa"/>
            <w:gridSpan w:val="3"/>
          </w:tcPr>
          <w:p w:rsidR="00CE0605" w:rsidRPr="005C4B4B" w:rsidRDefault="00CE0605" w:rsidP="00110A36">
            <w:pPr>
              <w:spacing w:after="0" w:line="240" w:lineRule="auto"/>
              <w:rPr>
                <w:rFonts w:cstheme="minorHAnsi"/>
                <w:sz w:val="20"/>
                <w:szCs w:val="20"/>
              </w:rPr>
            </w:pPr>
            <w:r w:rsidRPr="005C4B4B">
              <w:rPr>
                <w:rFonts w:cstheme="minorHAnsi"/>
                <w:sz w:val="20"/>
                <w:szCs w:val="20"/>
              </w:rPr>
              <w:t>Herb Ladley, MD</w:t>
            </w:r>
            <w:r w:rsidR="00110A36">
              <w:rPr>
                <w:rFonts w:cstheme="minorHAnsi"/>
                <w:sz w:val="20"/>
                <w:szCs w:val="20"/>
              </w:rPr>
              <w:t>,</w:t>
            </w:r>
            <w:r w:rsidRPr="005C4B4B">
              <w:rPr>
                <w:rFonts w:cstheme="minorHAnsi"/>
                <w:sz w:val="20"/>
                <w:szCs w:val="20"/>
              </w:rPr>
              <w:t xml:space="preserve"> FACC</w:t>
            </w:r>
            <w:r w:rsidR="00450957">
              <w:rPr>
                <w:rFonts w:cstheme="minorHAnsi"/>
                <w:sz w:val="20"/>
                <w:szCs w:val="20"/>
              </w:rPr>
              <w:t xml:space="preserve">                                                                                   None</w:t>
            </w:r>
          </w:p>
        </w:tc>
      </w:tr>
      <w:tr w:rsidR="00CE0605" w:rsidRPr="00E775EC" w:rsidTr="004B79C7">
        <w:trPr>
          <w:gridAfter w:val="1"/>
          <w:wAfter w:w="35" w:type="dxa"/>
          <w:trHeight w:val="333"/>
        </w:trPr>
        <w:tc>
          <w:tcPr>
            <w:tcW w:w="1713" w:type="dxa"/>
            <w:gridSpan w:val="2"/>
          </w:tcPr>
          <w:p w:rsidR="00CE0605" w:rsidRPr="00E775EC" w:rsidRDefault="00CE0605" w:rsidP="00526069">
            <w:pPr>
              <w:spacing w:after="0" w:line="240" w:lineRule="auto"/>
              <w:rPr>
                <w:rFonts w:cstheme="minorHAnsi"/>
                <w:b/>
                <w:sz w:val="20"/>
                <w:szCs w:val="20"/>
              </w:rPr>
            </w:pPr>
          </w:p>
        </w:tc>
        <w:tc>
          <w:tcPr>
            <w:tcW w:w="5505" w:type="dxa"/>
            <w:gridSpan w:val="2"/>
          </w:tcPr>
          <w:p w:rsidR="00CE0605" w:rsidRPr="00E775EC" w:rsidRDefault="00CE0605" w:rsidP="00526069">
            <w:pPr>
              <w:spacing w:after="0" w:line="240" w:lineRule="auto"/>
              <w:rPr>
                <w:rFonts w:cstheme="minorHAnsi"/>
                <w:sz w:val="20"/>
                <w:szCs w:val="20"/>
              </w:rPr>
            </w:pPr>
          </w:p>
        </w:tc>
        <w:tc>
          <w:tcPr>
            <w:tcW w:w="2884" w:type="dxa"/>
          </w:tcPr>
          <w:p w:rsidR="00CE0605" w:rsidRPr="00E775EC" w:rsidRDefault="00CE0605" w:rsidP="00526069">
            <w:pPr>
              <w:spacing w:after="0" w:line="240" w:lineRule="auto"/>
              <w:rPr>
                <w:rFonts w:cstheme="minorHAnsi"/>
                <w:b/>
                <w:sz w:val="20"/>
                <w:szCs w:val="20"/>
              </w:rPr>
            </w:pPr>
          </w:p>
        </w:tc>
      </w:tr>
      <w:tr w:rsidR="00CE0605" w:rsidRPr="00E775EC" w:rsidTr="004B79C7">
        <w:trPr>
          <w:gridAfter w:val="1"/>
          <w:wAfter w:w="35" w:type="dxa"/>
          <w:trHeight w:val="287"/>
        </w:trPr>
        <w:tc>
          <w:tcPr>
            <w:tcW w:w="1713" w:type="dxa"/>
            <w:gridSpan w:val="2"/>
          </w:tcPr>
          <w:p w:rsidR="00CE0605" w:rsidRPr="00E775EC" w:rsidRDefault="00CE0605" w:rsidP="00526069">
            <w:pPr>
              <w:spacing w:after="0" w:line="240" w:lineRule="auto"/>
              <w:rPr>
                <w:rFonts w:cstheme="minorHAnsi"/>
                <w:b/>
                <w:sz w:val="20"/>
                <w:szCs w:val="20"/>
              </w:rPr>
            </w:pPr>
          </w:p>
        </w:tc>
        <w:tc>
          <w:tcPr>
            <w:tcW w:w="5505" w:type="dxa"/>
            <w:gridSpan w:val="2"/>
          </w:tcPr>
          <w:p w:rsidR="00CE0605" w:rsidRPr="00E775EC" w:rsidRDefault="00CE0605" w:rsidP="006833B3">
            <w:pPr>
              <w:spacing w:after="0" w:line="240" w:lineRule="auto"/>
              <w:rPr>
                <w:rFonts w:cstheme="minorHAnsi"/>
                <w:b/>
                <w:sz w:val="20"/>
                <w:szCs w:val="20"/>
              </w:rPr>
            </w:pPr>
            <w:r w:rsidRPr="00E775EC">
              <w:rPr>
                <w:rFonts w:cstheme="minorHAnsi"/>
                <w:b/>
                <w:sz w:val="20"/>
                <w:szCs w:val="20"/>
              </w:rPr>
              <w:t>Speakers</w:t>
            </w:r>
          </w:p>
        </w:tc>
        <w:tc>
          <w:tcPr>
            <w:tcW w:w="2884" w:type="dxa"/>
          </w:tcPr>
          <w:p w:rsidR="00CE0605" w:rsidRPr="0000169D" w:rsidRDefault="0000169D" w:rsidP="00526069">
            <w:pPr>
              <w:spacing w:after="0" w:line="240" w:lineRule="auto"/>
              <w:rPr>
                <w:rFonts w:cstheme="minorHAnsi"/>
                <w:b/>
                <w:sz w:val="20"/>
                <w:szCs w:val="20"/>
              </w:rPr>
            </w:pPr>
            <w:r>
              <w:rPr>
                <w:rFonts w:cstheme="minorHAnsi"/>
                <w:b/>
                <w:sz w:val="20"/>
                <w:szCs w:val="20"/>
              </w:rPr>
              <w:t>Disclosures</w:t>
            </w:r>
          </w:p>
        </w:tc>
      </w:tr>
      <w:tr w:rsidR="0000169D" w:rsidRPr="00E775EC" w:rsidTr="004B79C7">
        <w:trPr>
          <w:gridAfter w:val="1"/>
          <w:wAfter w:w="35" w:type="dxa"/>
          <w:trHeight w:val="287"/>
        </w:trPr>
        <w:tc>
          <w:tcPr>
            <w:tcW w:w="1713" w:type="dxa"/>
            <w:gridSpan w:val="2"/>
          </w:tcPr>
          <w:p w:rsidR="0000169D" w:rsidRPr="00E775EC" w:rsidRDefault="0000169D" w:rsidP="0000169D">
            <w:pPr>
              <w:spacing w:after="0" w:line="240" w:lineRule="auto"/>
              <w:rPr>
                <w:rFonts w:cstheme="minorHAnsi"/>
                <w:b/>
                <w:sz w:val="20"/>
                <w:szCs w:val="20"/>
              </w:rPr>
            </w:pPr>
          </w:p>
        </w:tc>
        <w:tc>
          <w:tcPr>
            <w:tcW w:w="5505" w:type="dxa"/>
            <w:gridSpan w:val="2"/>
          </w:tcPr>
          <w:p w:rsidR="0000169D" w:rsidRPr="00C52D92" w:rsidRDefault="00882B1C" w:rsidP="0000169D">
            <w:pPr>
              <w:spacing w:after="0" w:line="240" w:lineRule="auto"/>
              <w:rPr>
                <w:sz w:val="20"/>
                <w:szCs w:val="20"/>
              </w:rPr>
            </w:pPr>
            <w:r>
              <w:rPr>
                <w:sz w:val="20"/>
                <w:szCs w:val="20"/>
              </w:rPr>
              <w:t>Robert (Bo) Allen</w:t>
            </w:r>
            <w:r w:rsidR="0000169D" w:rsidRPr="00E775EC">
              <w:rPr>
                <w:sz w:val="20"/>
                <w:szCs w:val="20"/>
              </w:rPr>
              <w:t>, MD</w:t>
            </w:r>
          </w:p>
          <w:p w:rsidR="006A576C" w:rsidRDefault="006A576C" w:rsidP="00882B1C">
            <w:pPr>
              <w:pStyle w:val="NoSpacing"/>
              <w:rPr>
                <w:rFonts w:asciiTheme="minorHAnsi" w:hAnsiTheme="minorHAnsi"/>
                <w:sz w:val="20"/>
                <w:szCs w:val="20"/>
              </w:rPr>
            </w:pPr>
            <w:r>
              <w:rPr>
                <w:rFonts w:asciiTheme="minorHAnsi" w:hAnsiTheme="minorHAnsi"/>
                <w:sz w:val="20"/>
                <w:szCs w:val="20"/>
              </w:rPr>
              <w:t xml:space="preserve">Allison </w:t>
            </w:r>
            <w:proofErr w:type="spellStart"/>
            <w:r>
              <w:rPr>
                <w:rFonts w:asciiTheme="minorHAnsi" w:hAnsiTheme="minorHAnsi"/>
                <w:sz w:val="20"/>
                <w:szCs w:val="20"/>
              </w:rPr>
              <w:t>Angott</w:t>
            </w:r>
            <w:proofErr w:type="spellEnd"/>
            <w:r>
              <w:rPr>
                <w:rFonts w:asciiTheme="minorHAnsi" w:hAnsiTheme="minorHAnsi"/>
                <w:sz w:val="20"/>
                <w:szCs w:val="20"/>
              </w:rPr>
              <w:t>, MD</w:t>
            </w:r>
          </w:p>
          <w:p w:rsidR="006A576C" w:rsidRPr="00C52D92" w:rsidRDefault="006A576C" w:rsidP="006A576C">
            <w:pPr>
              <w:spacing w:after="0" w:line="240" w:lineRule="auto"/>
              <w:rPr>
                <w:sz w:val="20"/>
                <w:szCs w:val="20"/>
              </w:rPr>
            </w:pPr>
            <w:r>
              <w:rPr>
                <w:sz w:val="20"/>
                <w:szCs w:val="20"/>
              </w:rPr>
              <w:t xml:space="preserve">Tim </w:t>
            </w:r>
            <w:proofErr w:type="spellStart"/>
            <w:r>
              <w:rPr>
                <w:sz w:val="20"/>
                <w:szCs w:val="20"/>
              </w:rPr>
              <w:t>Attebery</w:t>
            </w:r>
            <w:proofErr w:type="spellEnd"/>
            <w:r>
              <w:rPr>
                <w:sz w:val="20"/>
                <w:szCs w:val="20"/>
              </w:rPr>
              <w:t>, PhD</w:t>
            </w:r>
          </w:p>
          <w:p w:rsidR="006A576C" w:rsidRPr="00C52D92" w:rsidRDefault="006A576C" w:rsidP="006A576C">
            <w:pPr>
              <w:spacing w:after="0" w:line="240" w:lineRule="auto"/>
              <w:rPr>
                <w:sz w:val="20"/>
                <w:szCs w:val="20"/>
              </w:rPr>
            </w:pPr>
            <w:r>
              <w:rPr>
                <w:sz w:val="20"/>
                <w:szCs w:val="20"/>
              </w:rPr>
              <w:t>Mark Aziz</w:t>
            </w:r>
            <w:r w:rsidRPr="00E775EC">
              <w:rPr>
                <w:sz w:val="20"/>
                <w:szCs w:val="20"/>
              </w:rPr>
              <w:t>, MD</w:t>
            </w:r>
            <w:r>
              <w:rPr>
                <w:sz w:val="20"/>
                <w:szCs w:val="20"/>
              </w:rPr>
              <w:t xml:space="preserve">, </w:t>
            </w:r>
            <w:r w:rsidRPr="00C52D92">
              <w:rPr>
                <w:sz w:val="20"/>
                <w:szCs w:val="20"/>
              </w:rPr>
              <w:t>FACC, FSCAI, RPVI</w:t>
            </w:r>
          </w:p>
          <w:p w:rsidR="006A576C" w:rsidRDefault="006A576C" w:rsidP="00882B1C">
            <w:pPr>
              <w:pStyle w:val="NoSpacing"/>
              <w:rPr>
                <w:rFonts w:asciiTheme="minorHAnsi" w:hAnsiTheme="minorHAnsi"/>
                <w:sz w:val="20"/>
                <w:szCs w:val="20"/>
              </w:rPr>
            </w:pPr>
            <w:r>
              <w:rPr>
                <w:rFonts w:asciiTheme="minorHAnsi" w:hAnsiTheme="minorHAnsi"/>
                <w:sz w:val="20"/>
                <w:szCs w:val="20"/>
              </w:rPr>
              <w:t>Herb Ladley, MD</w:t>
            </w:r>
          </w:p>
          <w:p w:rsidR="00882B1C" w:rsidRDefault="00882B1C" w:rsidP="00882B1C">
            <w:pPr>
              <w:pStyle w:val="NoSpacing"/>
              <w:rPr>
                <w:rFonts w:asciiTheme="minorHAnsi" w:hAnsiTheme="minorHAnsi"/>
                <w:sz w:val="20"/>
                <w:szCs w:val="20"/>
              </w:rPr>
            </w:pPr>
            <w:r>
              <w:rPr>
                <w:rFonts w:asciiTheme="minorHAnsi" w:hAnsiTheme="minorHAnsi"/>
                <w:sz w:val="20"/>
                <w:szCs w:val="20"/>
              </w:rPr>
              <w:t>James Merrill, MD</w:t>
            </w:r>
          </w:p>
          <w:p w:rsidR="00882B1C" w:rsidRDefault="00882B1C" w:rsidP="00882B1C">
            <w:pPr>
              <w:pStyle w:val="NoSpacing"/>
              <w:rPr>
                <w:rFonts w:asciiTheme="minorHAnsi" w:hAnsiTheme="minorHAnsi"/>
                <w:sz w:val="20"/>
                <w:szCs w:val="20"/>
              </w:rPr>
            </w:pPr>
            <w:r>
              <w:rPr>
                <w:rFonts w:asciiTheme="minorHAnsi" w:hAnsiTheme="minorHAnsi"/>
                <w:sz w:val="20"/>
                <w:szCs w:val="20"/>
              </w:rPr>
              <w:t>Chris Metzger, MD</w:t>
            </w:r>
          </w:p>
          <w:p w:rsidR="00C52D92" w:rsidRDefault="006A576C" w:rsidP="00C52D92">
            <w:pPr>
              <w:pStyle w:val="NoSpacing"/>
              <w:rPr>
                <w:rFonts w:asciiTheme="minorHAnsi" w:hAnsiTheme="minorHAnsi"/>
                <w:sz w:val="20"/>
                <w:szCs w:val="20"/>
              </w:rPr>
            </w:pPr>
            <w:r>
              <w:rPr>
                <w:rFonts w:asciiTheme="minorHAnsi" w:hAnsiTheme="minorHAnsi"/>
                <w:sz w:val="20"/>
                <w:szCs w:val="20"/>
              </w:rPr>
              <w:t>Timir Paul, MD</w:t>
            </w:r>
          </w:p>
          <w:p w:rsidR="006A576C" w:rsidRPr="00C52D92" w:rsidRDefault="006A576C" w:rsidP="00C52D92">
            <w:pPr>
              <w:pStyle w:val="NoSpacing"/>
              <w:rPr>
                <w:rFonts w:asciiTheme="minorHAnsi" w:hAnsiTheme="minorHAnsi"/>
                <w:sz w:val="20"/>
                <w:szCs w:val="20"/>
              </w:rPr>
            </w:pPr>
            <w:r>
              <w:rPr>
                <w:rFonts w:asciiTheme="minorHAnsi" w:hAnsiTheme="minorHAnsi"/>
                <w:sz w:val="20"/>
                <w:szCs w:val="20"/>
              </w:rPr>
              <w:t xml:space="preserve">Shari K. </w:t>
            </w:r>
            <w:proofErr w:type="spellStart"/>
            <w:r>
              <w:rPr>
                <w:rFonts w:asciiTheme="minorHAnsi" w:hAnsiTheme="minorHAnsi"/>
                <w:sz w:val="20"/>
                <w:szCs w:val="20"/>
              </w:rPr>
              <w:t>Rajoo</w:t>
            </w:r>
            <w:proofErr w:type="spellEnd"/>
            <w:r>
              <w:rPr>
                <w:rFonts w:asciiTheme="minorHAnsi" w:hAnsiTheme="minorHAnsi"/>
                <w:sz w:val="20"/>
                <w:szCs w:val="20"/>
              </w:rPr>
              <w:t>, MD</w:t>
            </w:r>
          </w:p>
        </w:tc>
        <w:tc>
          <w:tcPr>
            <w:tcW w:w="2884" w:type="dxa"/>
          </w:tcPr>
          <w:p w:rsidR="0000169D" w:rsidRDefault="00C52D92" w:rsidP="0000169D">
            <w:pPr>
              <w:spacing w:after="0" w:line="240" w:lineRule="auto"/>
              <w:rPr>
                <w:sz w:val="20"/>
                <w:szCs w:val="20"/>
              </w:rPr>
            </w:pPr>
            <w:r w:rsidRPr="00C52D92">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984F6C" w:rsidRDefault="00984F6C" w:rsidP="0000169D">
            <w:pPr>
              <w:spacing w:after="0" w:line="240" w:lineRule="auto"/>
              <w:rPr>
                <w:sz w:val="20"/>
                <w:szCs w:val="20"/>
              </w:rPr>
            </w:pPr>
            <w:r>
              <w:rPr>
                <w:sz w:val="20"/>
                <w:szCs w:val="20"/>
              </w:rPr>
              <w:t>None</w:t>
            </w:r>
          </w:p>
          <w:p w:rsidR="00AD0D3E" w:rsidRPr="00C52D92" w:rsidRDefault="009713C7" w:rsidP="0000169D">
            <w:pPr>
              <w:spacing w:after="0" w:line="240" w:lineRule="auto"/>
              <w:rPr>
                <w:sz w:val="20"/>
                <w:szCs w:val="20"/>
              </w:rPr>
            </w:pPr>
            <w:r>
              <w:rPr>
                <w:sz w:val="20"/>
                <w:szCs w:val="20"/>
              </w:rPr>
              <w:t>None</w:t>
            </w:r>
          </w:p>
        </w:tc>
      </w:tr>
      <w:tr w:rsidR="00882B1C" w:rsidRPr="00E775EC" w:rsidTr="004B79C7">
        <w:trPr>
          <w:gridAfter w:val="1"/>
          <w:wAfter w:w="35" w:type="dxa"/>
          <w:trHeight w:val="288"/>
        </w:trPr>
        <w:tc>
          <w:tcPr>
            <w:tcW w:w="1713" w:type="dxa"/>
            <w:gridSpan w:val="2"/>
          </w:tcPr>
          <w:p w:rsidR="00882B1C" w:rsidRPr="00E775EC" w:rsidRDefault="00882B1C" w:rsidP="0000169D">
            <w:pPr>
              <w:spacing w:after="0" w:line="240" w:lineRule="auto"/>
              <w:rPr>
                <w:rFonts w:cstheme="minorHAnsi"/>
                <w:b/>
                <w:sz w:val="20"/>
                <w:szCs w:val="20"/>
              </w:rPr>
            </w:pPr>
          </w:p>
        </w:tc>
        <w:tc>
          <w:tcPr>
            <w:tcW w:w="5505" w:type="dxa"/>
            <w:gridSpan w:val="2"/>
          </w:tcPr>
          <w:p w:rsidR="00882B1C" w:rsidRPr="00E775EC" w:rsidRDefault="00882B1C" w:rsidP="0000169D">
            <w:pPr>
              <w:spacing w:after="0" w:line="240" w:lineRule="auto"/>
              <w:rPr>
                <w:rFonts w:cstheme="minorHAnsi"/>
                <w:b/>
                <w:sz w:val="20"/>
                <w:szCs w:val="20"/>
              </w:rPr>
            </w:pPr>
          </w:p>
        </w:tc>
        <w:tc>
          <w:tcPr>
            <w:tcW w:w="2884" w:type="dxa"/>
          </w:tcPr>
          <w:p w:rsidR="00882B1C" w:rsidRPr="00E775EC" w:rsidRDefault="00882B1C" w:rsidP="0000169D">
            <w:pPr>
              <w:spacing w:after="0" w:line="240" w:lineRule="auto"/>
              <w:rPr>
                <w:rFonts w:cstheme="minorHAnsi"/>
                <w:b/>
                <w:sz w:val="20"/>
                <w:szCs w:val="20"/>
              </w:rPr>
            </w:pPr>
          </w:p>
        </w:tc>
      </w:tr>
      <w:tr w:rsidR="0000169D" w:rsidRPr="00E775EC" w:rsidTr="004B79C7">
        <w:trPr>
          <w:gridAfter w:val="1"/>
          <w:wAfter w:w="35" w:type="dxa"/>
          <w:trHeight w:val="68"/>
        </w:trPr>
        <w:tc>
          <w:tcPr>
            <w:tcW w:w="1713" w:type="dxa"/>
            <w:gridSpan w:val="2"/>
          </w:tcPr>
          <w:p w:rsidR="0000169D" w:rsidRPr="00E775EC" w:rsidRDefault="0000169D" w:rsidP="0000169D">
            <w:pPr>
              <w:spacing w:after="0" w:line="240" w:lineRule="auto"/>
              <w:rPr>
                <w:rFonts w:cstheme="minorHAnsi"/>
                <w:b/>
                <w:sz w:val="20"/>
                <w:szCs w:val="20"/>
              </w:rPr>
            </w:pPr>
          </w:p>
        </w:tc>
        <w:tc>
          <w:tcPr>
            <w:tcW w:w="5505" w:type="dxa"/>
            <w:gridSpan w:val="2"/>
          </w:tcPr>
          <w:p w:rsidR="0000169D" w:rsidRPr="00E775EC" w:rsidRDefault="0000169D" w:rsidP="0000169D">
            <w:pPr>
              <w:spacing w:after="0" w:line="240" w:lineRule="auto"/>
              <w:rPr>
                <w:rFonts w:cstheme="minorHAnsi"/>
                <w:b/>
                <w:sz w:val="20"/>
                <w:szCs w:val="20"/>
              </w:rPr>
            </w:pPr>
            <w:r w:rsidRPr="00E775EC">
              <w:rPr>
                <w:rFonts w:cstheme="minorHAnsi"/>
                <w:b/>
                <w:sz w:val="20"/>
                <w:szCs w:val="20"/>
              </w:rPr>
              <w:t>Planning Committee</w:t>
            </w:r>
          </w:p>
        </w:tc>
        <w:tc>
          <w:tcPr>
            <w:tcW w:w="2884" w:type="dxa"/>
          </w:tcPr>
          <w:p w:rsidR="0000169D" w:rsidRPr="00E775EC" w:rsidRDefault="0000169D" w:rsidP="0000169D">
            <w:pPr>
              <w:spacing w:after="0" w:line="240" w:lineRule="auto"/>
              <w:rPr>
                <w:rFonts w:cstheme="minorHAnsi"/>
                <w:b/>
                <w:sz w:val="20"/>
                <w:szCs w:val="20"/>
              </w:rPr>
            </w:pPr>
            <w:r w:rsidRPr="00E775EC">
              <w:rPr>
                <w:rFonts w:cstheme="minorHAnsi"/>
                <w:b/>
                <w:sz w:val="20"/>
                <w:szCs w:val="20"/>
              </w:rPr>
              <w:t>Disclosures</w:t>
            </w:r>
          </w:p>
        </w:tc>
      </w:tr>
      <w:tr w:rsidR="0000169D" w:rsidRPr="00E775EC" w:rsidTr="004B79C7">
        <w:trPr>
          <w:gridAfter w:val="1"/>
          <w:wAfter w:w="35" w:type="dxa"/>
          <w:trHeight w:val="287"/>
        </w:trPr>
        <w:tc>
          <w:tcPr>
            <w:tcW w:w="1713" w:type="dxa"/>
            <w:gridSpan w:val="2"/>
          </w:tcPr>
          <w:p w:rsidR="0000169D" w:rsidRPr="00E775EC" w:rsidRDefault="0000169D" w:rsidP="0000169D">
            <w:pPr>
              <w:spacing w:after="0" w:line="240" w:lineRule="auto"/>
              <w:rPr>
                <w:rFonts w:cstheme="minorHAnsi"/>
                <w:b/>
                <w:sz w:val="20"/>
                <w:szCs w:val="20"/>
              </w:rPr>
            </w:pPr>
          </w:p>
        </w:tc>
        <w:tc>
          <w:tcPr>
            <w:tcW w:w="5505" w:type="dxa"/>
            <w:gridSpan w:val="2"/>
          </w:tcPr>
          <w:p w:rsidR="0000169D" w:rsidRDefault="0000169D" w:rsidP="0000169D">
            <w:pPr>
              <w:spacing w:after="0" w:line="240" w:lineRule="auto"/>
              <w:rPr>
                <w:sz w:val="20"/>
                <w:szCs w:val="20"/>
              </w:rPr>
            </w:pPr>
            <w:r>
              <w:rPr>
                <w:sz w:val="20"/>
                <w:szCs w:val="20"/>
              </w:rPr>
              <w:t>Alan Novak, BS</w:t>
            </w:r>
          </w:p>
          <w:p w:rsidR="0000169D" w:rsidRDefault="0000169D" w:rsidP="0000169D">
            <w:pPr>
              <w:spacing w:after="0" w:line="240" w:lineRule="auto"/>
              <w:rPr>
                <w:sz w:val="20"/>
                <w:szCs w:val="20"/>
              </w:rPr>
            </w:pPr>
            <w:r>
              <w:rPr>
                <w:sz w:val="20"/>
                <w:szCs w:val="20"/>
              </w:rPr>
              <w:t>Crystal Wampler, MPH, MBA</w:t>
            </w:r>
          </w:p>
          <w:p w:rsidR="0000169D" w:rsidRDefault="00090D64" w:rsidP="0000169D">
            <w:pPr>
              <w:spacing w:after="0" w:line="240" w:lineRule="auto"/>
              <w:rPr>
                <w:sz w:val="20"/>
                <w:szCs w:val="20"/>
              </w:rPr>
            </w:pPr>
            <w:r>
              <w:rPr>
                <w:sz w:val="20"/>
                <w:szCs w:val="20"/>
              </w:rPr>
              <w:t>Robin Proffitt, DNP</w:t>
            </w:r>
          </w:p>
          <w:p w:rsidR="0000169D" w:rsidRPr="00C81BEB" w:rsidRDefault="0000169D" w:rsidP="0000169D">
            <w:pPr>
              <w:spacing w:after="0" w:line="240" w:lineRule="auto"/>
              <w:rPr>
                <w:rFonts w:cstheme="minorHAnsi"/>
              </w:rPr>
            </w:pPr>
            <w:r>
              <w:rPr>
                <w:sz w:val="20"/>
                <w:szCs w:val="20"/>
              </w:rPr>
              <w:t>Donna Dougherty, BS</w:t>
            </w:r>
          </w:p>
        </w:tc>
        <w:tc>
          <w:tcPr>
            <w:tcW w:w="2884" w:type="dxa"/>
          </w:tcPr>
          <w:p w:rsidR="0000169D" w:rsidRPr="00E775EC" w:rsidRDefault="0000169D" w:rsidP="0000169D">
            <w:pPr>
              <w:spacing w:after="0" w:line="240" w:lineRule="auto"/>
              <w:rPr>
                <w:rFonts w:cstheme="minorHAnsi"/>
                <w:sz w:val="20"/>
                <w:szCs w:val="20"/>
              </w:rPr>
            </w:pPr>
            <w:r w:rsidRPr="00E775EC">
              <w:rPr>
                <w:rFonts w:cstheme="minorHAnsi"/>
                <w:sz w:val="20"/>
                <w:szCs w:val="20"/>
              </w:rPr>
              <w:t>None</w:t>
            </w:r>
          </w:p>
          <w:p w:rsidR="0000169D" w:rsidRPr="00E775EC" w:rsidRDefault="0000169D" w:rsidP="0000169D">
            <w:pPr>
              <w:spacing w:after="0" w:line="240" w:lineRule="auto"/>
              <w:rPr>
                <w:rFonts w:cstheme="minorHAnsi"/>
                <w:sz w:val="20"/>
                <w:szCs w:val="20"/>
              </w:rPr>
            </w:pPr>
            <w:r w:rsidRPr="00E775EC">
              <w:rPr>
                <w:rFonts w:cstheme="minorHAnsi"/>
                <w:sz w:val="20"/>
                <w:szCs w:val="20"/>
              </w:rPr>
              <w:t>None</w:t>
            </w:r>
          </w:p>
          <w:p w:rsidR="0000169D" w:rsidRPr="00E775EC" w:rsidRDefault="0000169D" w:rsidP="0000169D">
            <w:pPr>
              <w:spacing w:after="0" w:line="240" w:lineRule="auto"/>
              <w:rPr>
                <w:rFonts w:cstheme="minorHAnsi"/>
                <w:sz w:val="20"/>
                <w:szCs w:val="20"/>
              </w:rPr>
            </w:pPr>
            <w:r w:rsidRPr="00E775EC">
              <w:rPr>
                <w:rFonts w:cstheme="minorHAnsi"/>
                <w:sz w:val="20"/>
                <w:szCs w:val="20"/>
              </w:rPr>
              <w:t>None</w:t>
            </w:r>
          </w:p>
          <w:p w:rsidR="0000169D" w:rsidRPr="00E775EC" w:rsidRDefault="0000169D" w:rsidP="0000169D">
            <w:pPr>
              <w:spacing w:after="0" w:line="240" w:lineRule="auto"/>
              <w:rPr>
                <w:rFonts w:cstheme="minorHAnsi"/>
                <w:sz w:val="20"/>
                <w:szCs w:val="20"/>
              </w:rPr>
            </w:pPr>
            <w:r w:rsidRPr="00E775EC">
              <w:rPr>
                <w:rFonts w:cstheme="minorHAnsi"/>
                <w:sz w:val="20"/>
                <w:szCs w:val="20"/>
              </w:rPr>
              <w:t>None</w:t>
            </w:r>
          </w:p>
          <w:p w:rsidR="0000169D" w:rsidRPr="00E775EC" w:rsidRDefault="0000169D" w:rsidP="0000169D">
            <w:pPr>
              <w:spacing w:after="0" w:line="240" w:lineRule="auto"/>
              <w:rPr>
                <w:rFonts w:cstheme="minorHAnsi"/>
                <w:sz w:val="20"/>
                <w:szCs w:val="20"/>
              </w:rPr>
            </w:pPr>
          </w:p>
        </w:tc>
      </w:tr>
      <w:tr w:rsidR="004B79C7" w:rsidRPr="00E775EC" w:rsidTr="004B79C7">
        <w:trPr>
          <w:gridAfter w:val="1"/>
          <w:wAfter w:w="35" w:type="dxa"/>
          <w:trHeight w:val="287"/>
        </w:trPr>
        <w:tc>
          <w:tcPr>
            <w:tcW w:w="1713" w:type="dxa"/>
            <w:gridSpan w:val="2"/>
          </w:tcPr>
          <w:p w:rsidR="004B79C7" w:rsidRPr="00E775EC" w:rsidRDefault="004B79C7" w:rsidP="0000169D">
            <w:pPr>
              <w:spacing w:after="0" w:line="240" w:lineRule="auto"/>
              <w:rPr>
                <w:rFonts w:cstheme="minorHAnsi"/>
                <w:b/>
                <w:sz w:val="20"/>
                <w:szCs w:val="20"/>
              </w:rPr>
            </w:pPr>
          </w:p>
        </w:tc>
        <w:tc>
          <w:tcPr>
            <w:tcW w:w="5505" w:type="dxa"/>
            <w:gridSpan w:val="2"/>
          </w:tcPr>
          <w:p w:rsidR="004B79C7" w:rsidRDefault="004B79C7" w:rsidP="0000169D">
            <w:pPr>
              <w:spacing w:after="0" w:line="240" w:lineRule="auto"/>
              <w:rPr>
                <w:sz w:val="20"/>
                <w:szCs w:val="20"/>
              </w:rPr>
            </w:pPr>
          </w:p>
        </w:tc>
        <w:tc>
          <w:tcPr>
            <w:tcW w:w="2884" w:type="dxa"/>
          </w:tcPr>
          <w:p w:rsidR="004B79C7" w:rsidRPr="00E775EC" w:rsidRDefault="004B79C7" w:rsidP="0000169D">
            <w:pPr>
              <w:spacing w:after="0" w:line="240" w:lineRule="auto"/>
              <w:rPr>
                <w:rFonts w:cstheme="minorHAnsi"/>
                <w:sz w:val="20"/>
                <w:szCs w:val="20"/>
              </w:rPr>
            </w:pPr>
          </w:p>
        </w:tc>
      </w:tr>
    </w:tbl>
    <w:p w:rsidR="004B79C7" w:rsidRDefault="004B79C7">
      <w:r>
        <w:br w:type="page"/>
      </w:r>
    </w:p>
    <w:tbl>
      <w:tblPr>
        <w:tblW w:w="10210" w:type="dxa"/>
        <w:tblInd w:w="-108" w:type="dxa"/>
        <w:tblLayout w:type="fixed"/>
        <w:tblLook w:val="00A0" w:firstRow="1" w:lastRow="0" w:firstColumn="1" w:lastColumn="0" w:noHBand="0" w:noVBand="0"/>
      </w:tblPr>
      <w:tblGrid>
        <w:gridCol w:w="108"/>
        <w:gridCol w:w="1605"/>
        <w:gridCol w:w="15"/>
        <w:gridCol w:w="5490"/>
        <w:gridCol w:w="108"/>
        <w:gridCol w:w="2776"/>
        <w:gridCol w:w="108"/>
      </w:tblGrid>
      <w:tr w:rsidR="0000169D" w:rsidRPr="00E775EC" w:rsidTr="00243BF2">
        <w:trPr>
          <w:gridAfter w:val="1"/>
          <w:wAfter w:w="108" w:type="dxa"/>
          <w:trHeight w:val="287"/>
        </w:trPr>
        <w:tc>
          <w:tcPr>
            <w:tcW w:w="1713" w:type="dxa"/>
            <w:gridSpan w:val="2"/>
            <w:shd w:val="clear" w:color="auto" w:fill="auto"/>
          </w:tcPr>
          <w:p w:rsidR="0000169D" w:rsidRPr="00E775EC" w:rsidRDefault="0000169D" w:rsidP="0000169D">
            <w:pPr>
              <w:spacing w:after="0" w:line="240" w:lineRule="auto"/>
              <w:rPr>
                <w:rFonts w:cstheme="minorHAnsi"/>
                <w:b/>
                <w:sz w:val="20"/>
                <w:szCs w:val="20"/>
              </w:rPr>
            </w:pPr>
            <w:r w:rsidRPr="00E775EC">
              <w:rPr>
                <w:rFonts w:cstheme="minorHAnsi"/>
                <w:b/>
                <w:sz w:val="20"/>
                <w:szCs w:val="20"/>
              </w:rPr>
              <w:lastRenderedPageBreak/>
              <w:t>Participants with Potential Conflicts of Interest</w:t>
            </w:r>
          </w:p>
        </w:tc>
        <w:tc>
          <w:tcPr>
            <w:tcW w:w="5505" w:type="dxa"/>
            <w:gridSpan w:val="2"/>
            <w:shd w:val="clear" w:color="auto" w:fill="auto"/>
          </w:tcPr>
          <w:p w:rsidR="0000169D" w:rsidRPr="00E775EC" w:rsidRDefault="0000169D" w:rsidP="0000169D">
            <w:pPr>
              <w:pStyle w:val="NoSpacing"/>
              <w:rPr>
                <w:rFonts w:asciiTheme="minorHAnsi" w:hAnsiTheme="minorHAnsi"/>
                <w:sz w:val="20"/>
                <w:szCs w:val="20"/>
              </w:rPr>
            </w:pPr>
            <w:r w:rsidRPr="00E775EC">
              <w:rPr>
                <w:rFonts w:asciiTheme="minorHAnsi" w:hAnsiTheme="minorHAnsi" w:cstheme="minorHAnsi"/>
                <w:sz w:val="20"/>
                <w:szCs w:val="20"/>
              </w:rPr>
              <w:t xml:space="preserve">Each of the following speakers and clinical planning committee members have completed a disclosure form indicating that they or members of their immediate family </w:t>
            </w:r>
            <w:r w:rsidRPr="00E775EC">
              <w:rPr>
                <w:rFonts w:asciiTheme="minorHAnsi" w:hAnsiTheme="minorHAnsi" w:cstheme="minorHAnsi"/>
                <w:i/>
                <w:sz w:val="20"/>
                <w:szCs w:val="20"/>
              </w:rPr>
              <w:t>do</w:t>
            </w:r>
            <w:r w:rsidRPr="00E775EC">
              <w:rPr>
                <w:rFonts w:asciiTheme="minorHAnsi" w:hAnsiTheme="minorHAnsi" w:cstheme="minorHAnsi"/>
                <w:sz w:val="20"/>
                <w:szCs w:val="20"/>
              </w:rPr>
              <w:t xml:space="preserve"> have a financial interest/arrangement or affiliation that could be perceived as a real or apparent conflict of interest related to the content or supporters involved with this activity.  All presentations have been peer reviewed, any potential conflicts of interest resolved, and each presentation has been found to be balanced, evidence-based, and free of commercial bias.</w:t>
            </w:r>
            <w:r w:rsidRPr="00E775EC">
              <w:rPr>
                <w:rFonts w:asciiTheme="minorHAnsi" w:hAnsiTheme="minorHAnsi"/>
                <w:sz w:val="20"/>
                <w:szCs w:val="20"/>
              </w:rPr>
              <w:t xml:space="preserve"> </w:t>
            </w:r>
          </w:p>
          <w:p w:rsidR="0000169D" w:rsidRPr="00E775EC" w:rsidRDefault="0000169D" w:rsidP="0000169D">
            <w:pPr>
              <w:spacing w:after="0" w:line="240" w:lineRule="auto"/>
              <w:rPr>
                <w:rFonts w:cstheme="minorHAnsi"/>
                <w:sz w:val="20"/>
                <w:szCs w:val="20"/>
              </w:rPr>
            </w:pPr>
          </w:p>
        </w:tc>
        <w:tc>
          <w:tcPr>
            <w:tcW w:w="2884" w:type="dxa"/>
            <w:gridSpan w:val="2"/>
          </w:tcPr>
          <w:p w:rsidR="0000169D" w:rsidRPr="00E775EC" w:rsidRDefault="0000169D" w:rsidP="00720824">
            <w:pPr>
              <w:spacing w:after="0" w:line="240" w:lineRule="auto"/>
              <w:rPr>
                <w:rFonts w:cstheme="minorHAnsi"/>
                <w:b/>
                <w:sz w:val="20"/>
                <w:szCs w:val="20"/>
              </w:rPr>
            </w:pPr>
          </w:p>
        </w:tc>
      </w:tr>
      <w:tr w:rsidR="0000169D" w:rsidRPr="00E775EC" w:rsidTr="008B71F2">
        <w:trPr>
          <w:gridAfter w:val="1"/>
          <w:wAfter w:w="108" w:type="dxa"/>
          <w:trHeight w:val="287"/>
        </w:trPr>
        <w:tc>
          <w:tcPr>
            <w:tcW w:w="1713" w:type="dxa"/>
            <w:gridSpan w:val="2"/>
            <w:shd w:val="clear" w:color="auto" w:fill="auto"/>
          </w:tcPr>
          <w:p w:rsidR="0000169D" w:rsidRPr="00E775EC" w:rsidRDefault="0000169D" w:rsidP="0000169D">
            <w:pPr>
              <w:spacing w:after="0" w:line="240" w:lineRule="auto"/>
              <w:rPr>
                <w:rFonts w:cstheme="minorHAnsi"/>
                <w:b/>
                <w:sz w:val="20"/>
                <w:szCs w:val="20"/>
              </w:rPr>
            </w:pPr>
          </w:p>
        </w:tc>
        <w:tc>
          <w:tcPr>
            <w:tcW w:w="5505" w:type="dxa"/>
            <w:gridSpan w:val="2"/>
            <w:shd w:val="clear" w:color="auto" w:fill="auto"/>
          </w:tcPr>
          <w:p w:rsidR="0000169D" w:rsidRPr="00E775EC" w:rsidRDefault="00CA4CD5" w:rsidP="00CA4CD5">
            <w:pPr>
              <w:spacing w:after="0" w:line="240" w:lineRule="auto"/>
              <w:rPr>
                <w:sz w:val="20"/>
                <w:szCs w:val="20"/>
              </w:rPr>
            </w:pPr>
            <w:r>
              <w:rPr>
                <w:rFonts w:cstheme="minorHAnsi"/>
                <w:b/>
                <w:sz w:val="20"/>
                <w:szCs w:val="20"/>
              </w:rPr>
              <w:t>None</w:t>
            </w:r>
            <w:r w:rsidR="0000169D" w:rsidRPr="00E775EC">
              <w:rPr>
                <w:rFonts w:cstheme="minorHAnsi"/>
                <w:b/>
                <w:sz w:val="20"/>
                <w:szCs w:val="20"/>
              </w:rPr>
              <w:t xml:space="preserve"> </w:t>
            </w:r>
          </w:p>
        </w:tc>
        <w:tc>
          <w:tcPr>
            <w:tcW w:w="2884" w:type="dxa"/>
            <w:gridSpan w:val="2"/>
          </w:tcPr>
          <w:p w:rsidR="0000169D" w:rsidRPr="00C2252F" w:rsidRDefault="0000169D" w:rsidP="0000169D">
            <w:pPr>
              <w:spacing w:after="0" w:line="240" w:lineRule="auto"/>
              <w:rPr>
                <w:rFonts w:cstheme="minorHAnsi"/>
                <w:b/>
                <w:sz w:val="20"/>
                <w:szCs w:val="20"/>
              </w:rPr>
            </w:pPr>
          </w:p>
        </w:tc>
      </w:tr>
      <w:tr w:rsidR="0000169D" w:rsidRPr="00E775EC" w:rsidTr="00243BF2">
        <w:trPr>
          <w:gridBefore w:val="1"/>
          <w:wBefore w:w="108" w:type="dxa"/>
          <w:trHeight w:val="287"/>
        </w:trPr>
        <w:tc>
          <w:tcPr>
            <w:tcW w:w="1620" w:type="dxa"/>
            <w:gridSpan w:val="2"/>
          </w:tcPr>
          <w:p w:rsidR="0000169D" w:rsidRDefault="00C2252F" w:rsidP="0000169D">
            <w:pPr>
              <w:pStyle w:val="NoSpacing"/>
              <w:rPr>
                <w:rFonts w:asciiTheme="minorHAnsi" w:hAnsiTheme="minorHAnsi" w:cstheme="minorHAnsi"/>
                <w:b/>
                <w:sz w:val="20"/>
                <w:szCs w:val="20"/>
              </w:rPr>
            </w:pPr>
            <w:r>
              <w:rPr>
                <w:rFonts w:asciiTheme="minorHAnsi" w:hAnsiTheme="minorHAnsi"/>
              </w:rPr>
              <w:br w:type="page"/>
            </w:r>
            <w:r w:rsidR="0000169D">
              <w:rPr>
                <w:rFonts w:asciiTheme="minorHAnsi" w:hAnsiTheme="minorHAnsi" w:cstheme="minorHAnsi"/>
                <w:b/>
                <w:sz w:val="20"/>
                <w:szCs w:val="20"/>
              </w:rPr>
              <w:t>Commercial Support</w:t>
            </w:r>
          </w:p>
          <w:p w:rsidR="0000169D" w:rsidRPr="00E775EC" w:rsidRDefault="0000169D" w:rsidP="0000169D">
            <w:pPr>
              <w:pStyle w:val="NoSpacing"/>
              <w:rPr>
                <w:rFonts w:asciiTheme="minorHAnsi" w:hAnsiTheme="minorHAnsi" w:cstheme="minorHAnsi"/>
                <w:b/>
                <w:sz w:val="20"/>
                <w:szCs w:val="20"/>
              </w:rPr>
            </w:pPr>
            <w:r>
              <w:rPr>
                <w:rFonts w:asciiTheme="minorHAnsi" w:hAnsiTheme="minorHAnsi" w:cstheme="minorHAnsi"/>
                <w:b/>
                <w:sz w:val="20"/>
                <w:szCs w:val="20"/>
              </w:rPr>
              <w:t>D</w:t>
            </w:r>
            <w:r w:rsidRPr="00E775EC">
              <w:rPr>
                <w:rFonts w:asciiTheme="minorHAnsi" w:hAnsiTheme="minorHAnsi" w:cstheme="minorHAnsi"/>
                <w:b/>
                <w:sz w:val="20"/>
                <w:szCs w:val="20"/>
              </w:rPr>
              <w:t>isclosure</w:t>
            </w:r>
          </w:p>
          <w:p w:rsidR="0000169D" w:rsidRPr="00E775EC" w:rsidRDefault="0000169D" w:rsidP="0000169D">
            <w:pPr>
              <w:pStyle w:val="NoSpacing"/>
              <w:rPr>
                <w:rFonts w:asciiTheme="minorHAnsi" w:hAnsiTheme="minorHAnsi" w:cstheme="minorHAnsi"/>
                <w:b/>
                <w:sz w:val="20"/>
                <w:szCs w:val="20"/>
              </w:rPr>
            </w:pPr>
          </w:p>
          <w:p w:rsidR="0000169D" w:rsidRPr="00E775EC" w:rsidRDefault="0000169D" w:rsidP="0000169D">
            <w:pPr>
              <w:pStyle w:val="NoSpacing"/>
              <w:rPr>
                <w:rFonts w:asciiTheme="minorHAnsi" w:hAnsiTheme="minorHAnsi" w:cstheme="minorHAnsi"/>
                <w:b/>
                <w:sz w:val="20"/>
                <w:szCs w:val="20"/>
              </w:rPr>
            </w:pPr>
          </w:p>
          <w:p w:rsidR="0000169D" w:rsidRDefault="0000169D" w:rsidP="0000169D">
            <w:pPr>
              <w:pStyle w:val="NoSpacing"/>
              <w:rPr>
                <w:rFonts w:asciiTheme="minorHAnsi" w:hAnsiTheme="minorHAnsi" w:cstheme="minorHAnsi"/>
                <w:b/>
                <w:sz w:val="20"/>
                <w:szCs w:val="20"/>
              </w:rPr>
            </w:pPr>
          </w:p>
          <w:p w:rsidR="0000169D" w:rsidRDefault="0000169D" w:rsidP="0000169D">
            <w:pPr>
              <w:pStyle w:val="NoSpacing"/>
              <w:rPr>
                <w:rFonts w:asciiTheme="minorHAnsi" w:hAnsiTheme="minorHAnsi" w:cstheme="minorHAnsi"/>
                <w:b/>
                <w:sz w:val="20"/>
                <w:szCs w:val="20"/>
              </w:rPr>
            </w:pPr>
          </w:p>
          <w:p w:rsidR="00C2252F" w:rsidRDefault="00C2252F" w:rsidP="0000169D">
            <w:pPr>
              <w:shd w:val="clear" w:color="auto" w:fill="FFFFFF"/>
              <w:spacing w:after="0" w:line="240" w:lineRule="auto"/>
              <w:rPr>
                <w:rFonts w:eastAsia="Times New Roman" w:cs="Arial"/>
                <w:b/>
                <w:bCs/>
                <w:sz w:val="20"/>
                <w:szCs w:val="20"/>
              </w:rPr>
            </w:pPr>
          </w:p>
          <w:p w:rsidR="00C2252F" w:rsidRDefault="00C2252F" w:rsidP="0000169D">
            <w:pPr>
              <w:shd w:val="clear" w:color="auto" w:fill="FFFFFF"/>
              <w:spacing w:after="0" w:line="240" w:lineRule="auto"/>
              <w:rPr>
                <w:rFonts w:eastAsia="Times New Roman" w:cs="Arial"/>
                <w:b/>
                <w:bCs/>
                <w:sz w:val="20"/>
                <w:szCs w:val="20"/>
              </w:rPr>
            </w:pPr>
          </w:p>
          <w:p w:rsidR="0000169D" w:rsidRPr="00E775EC" w:rsidRDefault="0000169D" w:rsidP="0000169D">
            <w:pPr>
              <w:shd w:val="clear" w:color="auto" w:fill="FFFFFF"/>
              <w:spacing w:after="0" w:line="240" w:lineRule="auto"/>
              <w:rPr>
                <w:rFonts w:eastAsia="Times New Roman" w:cs="Arial"/>
                <w:sz w:val="20"/>
                <w:szCs w:val="20"/>
              </w:rPr>
            </w:pPr>
            <w:r w:rsidRPr="00E775EC">
              <w:rPr>
                <w:rFonts w:eastAsia="Times New Roman" w:cs="Arial"/>
                <w:b/>
                <w:bCs/>
                <w:sz w:val="20"/>
                <w:szCs w:val="20"/>
              </w:rPr>
              <w:t>Mission Statement</w:t>
            </w:r>
          </w:p>
          <w:p w:rsidR="0000169D" w:rsidRPr="00E775EC" w:rsidRDefault="0000169D" w:rsidP="0000169D">
            <w:pPr>
              <w:shd w:val="clear" w:color="auto" w:fill="FFFFFF" w:themeFill="background1"/>
              <w:spacing w:after="0" w:line="240" w:lineRule="auto"/>
              <w:rPr>
                <w:rFonts w:cstheme="minorHAnsi"/>
                <w:b/>
                <w:sz w:val="20"/>
                <w:szCs w:val="20"/>
              </w:rPr>
            </w:pPr>
          </w:p>
        </w:tc>
        <w:tc>
          <w:tcPr>
            <w:tcW w:w="5598" w:type="dxa"/>
            <w:gridSpan w:val="2"/>
          </w:tcPr>
          <w:p w:rsidR="0000169D" w:rsidRPr="00E775EC" w:rsidRDefault="0000169D" w:rsidP="0000169D">
            <w:pPr>
              <w:spacing w:after="0" w:line="240" w:lineRule="auto"/>
              <w:rPr>
                <w:rFonts w:cs="Times New Roman"/>
                <w:sz w:val="20"/>
                <w:szCs w:val="20"/>
              </w:rPr>
            </w:pPr>
            <w:r w:rsidRPr="00E775EC">
              <w:rPr>
                <w:rFonts w:cs="Times New Roman"/>
                <w:sz w:val="20"/>
                <w:szCs w:val="20"/>
              </w:rPr>
              <w:t xml:space="preserve">It is the policy of the Office of Continuing Medical Education at Quillen College of Medicine, East Tennessee State University to disclose all </w:t>
            </w:r>
            <w:r>
              <w:rPr>
                <w:rFonts w:cs="Times New Roman"/>
                <w:sz w:val="20"/>
                <w:szCs w:val="20"/>
              </w:rPr>
              <w:t>s</w:t>
            </w:r>
            <w:r w:rsidRPr="00E775EC">
              <w:rPr>
                <w:rFonts w:cs="Times New Roman"/>
                <w:sz w:val="20"/>
                <w:szCs w:val="20"/>
              </w:rPr>
              <w:t xml:space="preserve">upporters of this educational activity from which educational grants were received.  </w:t>
            </w:r>
            <w:r>
              <w:rPr>
                <w:rFonts w:cs="Times New Roman"/>
                <w:sz w:val="20"/>
                <w:szCs w:val="20"/>
              </w:rPr>
              <w:t>Commercial Support via Educational Grants are listed below.</w:t>
            </w:r>
          </w:p>
          <w:p w:rsidR="0000169D" w:rsidRPr="00E775EC" w:rsidRDefault="0000169D" w:rsidP="0000169D">
            <w:pPr>
              <w:spacing w:after="0" w:line="240" w:lineRule="auto"/>
              <w:rPr>
                <w:rFonts w:cs="Times New Roman"/>
                <w:sz w:val="20"/>
                <w:szCs w:val="20"/>
              </w:rPr>
            </w:pPr>
          </w:p>
          <w:p w:rsidR="0000169D" w:rsidRDefault="00CA4CD5" w:rsidP="0000169D">
            <w:pPr>
              <w:spacing w:after="0" w:line="240" w:lineRule="auto"/>
              <w:rPr>
                <w:rFonts w:cs="Times New Roman"/>
                <w:sz w:val="20"/>
                <w:szCs w:val="20"/>
              </w:rPr>
            </w:pPr>
            <w:r>
              <w:rPr>
                <w:rFonts w:cs="Times New Roman"/>
                <w:sz w:val="20"/>
                <w:szCs w:val="20"/>
              </w:rPr>
              <w:t>Abbott Laboratories</w:t>
            </w:r>
          </w:p>
          <w:p w:rsidR="00A00F15" w:rsidRPr="00C2252F" w:rsidRDefault="001727B3" w:rsidP="0000169D">
            <w:pPr>
              <w:spacing w:after="0" w:line="240" w:lineRule="auto"/>
              <w:rPr>
                <w:rFonts w:cs="Times New Roman"/>
                <w:sz w:val="20"/>
                <w:szCs w:val="20"/>
              </w:rPr>
            </w:pPr>
            <w:r>
              <w:rPr>
                <w:rFonts w:cs="Times New Roman"/>
                <w:sz w:val="20"/>
                <w:szCs w:val="20"/>
              </w:rPr>
              <w:t>Edwards Life Sciences</w:t>
            </w:r>
          </w:p>
          <w:p w:rsidR="0000169D" w:rsidRPr="00C2252F" w:rsidRDefault="0000169D" w:rsidP="0000169D">
            <w:pPr>
              <w:spacing w:after="0" w:line="240" w:lineRule="auto"/>
              <w:rPr>
                <w:rFonts w:cs="Times New Roman"/>
                <w:sz w:val="20"/>
                <w:szCs w:val="20"/>
              </w:rPr>
            </w:pPr>
          </w:p>
          <w:p w:rsidR="0000169D" w:rsidRPr="00C2252F" w:rsidRDefault="0000169D" w:rsidP="0000169D">
            <w:pPr>
              <w:pStyle w:val="NoSpacing"/>
              <w:rPr>
                <w:rFonts w:asciiTheme="minorHAnsi" w:hAnsiTheme="minorHAnsi" w:cs="Times New Roman"/>
                <w:sz w:val="20"/>
                <w:szCs w:val="20"/>
              </w:rPr>
            </w:pPr>
            <w:r w:rsidRPr="00C2252F">
              <w:rPr>
                <w:rFonts w:asciiTheme="minorHAnsi" w:hAnsiTheme="minorHAnsi" w:cs="Times New Roman"/>
                <w:sz w:val="20"/>
                <w:szCs w:val="20"/>
              </w:rPr>
              <w:t>The mission of the Office of Continuing Medical Education at the James H. Quillen College of Medicine is to provide lifelong learning opportunities that meet the needs of faculty, community physicians and other health professionals. In addition, the Office of CME is committed to excellence and dedicated to the improvement of healthcare in Northeast Tennessee and the surrounding Appalachian Region.</w:t>
            </w:r>
          </w:p>
        </w:tc>
        <w:tc>
          <w:tcPr>
            <w:tcW w:w="2884" w:type="dxa"/>
            <w:gridSpan w:val="2"/>
            <w:shd w:val="clear" w:color="auto" w:fill="auto"/>
          </w:tcPr>
          <w:p w:rsidR="0000169D" w:rsidRPr="00E775EC" w:rsidRDefault="0000169D" w:rsidP="0000169D">
            <w:pPr>
              <w:pStyle w:val="NoSpacing"/>
              <w:rPr>
                <w:rFonts w:asciiTheme="minorHAnsi" w:hAnsiTheme="minorHAnsi" w:cstheme="minorHAnsi"/>
                <w:sz w:val="20"/>
                <w:szCs w:val="20"/>
              </w:rPr>
            </w:pPr>
          </w:p>
        </w:tc>
      </w:tr>
      <w:tr w:rsidR="0000169D" w:rsidRPr="00E775EC" w:rsidTr="008B71F2">
        <w:trPr>
          <w:gridBefore w:val="1"/>
          <w:wBefore w:w="108" w:type="dxa"/>
          <w:trHeight w:val="287"/>
        </w:trPr>
        <w:tc>
          <w:tcPr>
            <w:tcW w:w="1620" w:type="dxa"/>
            <w:gridSpan w:val="2"/>
          </w:tcPr>
          <w:p w:rsidR="0000169D" w:rsidRPr="00E775EC" w:rsidRDefault="0000169D" w:rsidP="0000169D">
            <w:pPr>
              <w:shd w:val="clear" w:color="auto" w:fill="FFFFFF" w:themeFill="background1"/>
              <w:spacing w:after="0" w:line="240" w:lineRule="auto"/>
              <w:rPr>
                <w:rFonts w:cstheme="minorHAnsi"/>
                <w:b/>
                <w:sz w:val="20"/>
                <w:szCs w:val="20"/>
              </w:rPr>
            </w:pPr>
          </w:p>
        </w:tc>
        <w:tc>
          <w:tcPr>
            <w:tcW w:w="5598" w:type="dxa"/>
            <w:gridSpan w:val="2"/>
          </w:tcPr>
          <w:p w:rsidR="0000169D" w:rsidRPr="00C2252F" w:rsidRDefault="0000169D" w:rsidP="00C2252F">
            <w:pPr>
              <w:spacing w:after="0" w:line="240" w:lineRule="auto"/>
              <w:rPr>
                <w:rFonts w:cs="Times New Roman"/>
                <w:sz w:val="20"/>
                <w:szCs w:val="20"/>
              </w:rPr>
            </w:pPr>
          </w:p>
        </w:tc>
        <w:tc>
          <w:tcPr>
            <w:tcW w:w="2884" w:type="dxa"/>
            <w:gridSpan w:val="2"/>
            <w:shd w:val="clear" w:color="auto" w:fill="auto"/>
          </w:tcPr>
          <w:p w:rsidR="0000169D" w:rsidRPr="00E775EC" w:rsidRDefault="0000169D" w:rsidP="00C2252F">
            <w:pPr>
              <w:autoSpaceDE w:val="0"/>
              <w:autoSpaceDN w:val="0"/>
              <w:adjustRightInd w:val="0"/>
              <w:spacing w:after="0" w:line="240" w:lineRule="auto"/>
              <w:rPr>
                <w:rFonts w:cstheme="minorHAnsi"/>
                <w:sz w:val="20"/>
                <w:szCs w:val="20"/>
                <w:highlight w:val="yellow"/>
              </w:rPr>
            </w:pPr>
          </w:p>
        </w:tc>
      </w:tr>
      <w:tr w:rsidR="00110A36" w:rsidRPr="00E775EC" w:rsidTr="008B71F2">
        <w:trPr>
          <w:gridBefore w:val="1"/>
          <w:wBefore w:w="108" w:type="dxa"/>
          <w:trHeight w:val="287"/>
        </w:trPr>
        <w:tc>
          <w:tcPr>
            <w:tcW w:w="1620" w:type="dxa"/>
            <w:gridSpan w:val="2"/>
          </w:tcPr>
          <w:p w:rsidR="00110A36" w:rsidRPr="00E775EC" w:rsidRDefault="00110A36" w:rsidP="0000169D">
            <w:pPr>
              <w:shd w:val="clear" w:color="auto" w:fill="FFFFFF" w:themeFill="background1"/>
              <w:spacing w:after="0" w:line="240" w:lineRule="auto"/>
              <w:rPr>
                <w:rFonts w:cstheme="minorHAnsi"/>
                <w:b/>
                <w:sz w:val="20"/>
                <w:szCs w:val="20"/>
              </w:rPr>
            </w:pPr>
            <w:r>
              <w:rPr>
                <w:rFonts w:cstheme="minorHAnsi"/>
                <w:b/>
                <w:sz w:val="20"/>
                <w:szCs w:val="20"/>
              </w:rPr>
              <w:t>Handouts</w:t>
            </w:r>
          </w:p>
        </w:tc>
        <w:tc>
          <w:tcPr>
            <w:tcW w:w="5598" w:type="dxa"/>
            <w:gridSpan w:val="2"/>
          </w:tcPr>
          <w:p w:rsidR="00110A36" w:rsidRPr="00751CB5" w:rsidRDefault="00110A36" w:rsidP="00110A36">
            <w:pPr>
              <w:pStyle w:val="NoSpacing"/>
              <w:rPr>
                <w:sz w:val="20"/>
                <w:szCs w:val="20"/>
              </w:rPr>
            </w:pPr>
            <w:r w:rsidRPr="00751CB5">
              <w:rPr>
                <w:rFonts w:asciiTheme="minorHAnsi" w:hAnsiTheme="minorHAnsi" w:cstheme="minorHAnsi"/>
                <w:sz w:val="20"/>
                <w:szCs w:val="20"/>
              </w:rPr>
              <w:t xml:space="preserve">Presentations that have been granted permission by their author are posted online and are available for downloading and viewing at:  </w:t>
            </w:r>
            <w:r w:rsidRPr="00751CB5">
              <w:rPr>
                <w:sz w:val="20"/>
                <w:szCs w:val="20"/>
              </w:rPr>
              <w:t xml:space="preserve"> </w:t>
            </w:r>
          </w:p>
          <w:p w:rsidR="00110A36" w:rsidRDefault="00110A36" w:rsidP="00C2252F">
            <w:pPr>
              <w:spacing w:after="0" w:line="240" w:lineRule="auto"/>
              <w:rPr>
                <w:rFonts w:cs="Times New Roman"/>
                <w:sz w:val="20"/>
                <w:szCs w:val="20"/>
              </w:rPr>
            </w:pPr>
          </w:p>
          <w:p w:rsidR="00110A36" w:rsidRDefault="00F87124" w:rsidP="000523C2">
            <w:pPr>
              <w:spacing w:after="0" w:line="240" w:lineRule="auto"/>
              <w:rPr>
                <w:rFonts w:cs="Times New Roman"/>
                <w:sz w:val="20"/>
                <w:szCs w:val="20"/>
              </w:rPr>
            </w:pPr>
            <w:hyperlink r:id="rId9" w:history="1">
              <w:r w:rsidR="000523C2" w:rsidRPr="00756A27">
                <w:rPr>
                  <w:rStyle w:val="Hyperlink"/>
                  <w:rFonts w:cs="Times New Roman"/>
                  <w:sz w:val="20"/>
                  <w:szCs w:val="20"/>
                </w:rPr>
                <w:t>https://drive.google.com/drive/folders/1qxQotT-AKEUM5dawGDXUkva6q9IQCXOl?usp=sharing</w:t>
              </w:r>
            </w:hyperlink>
          </w:p>
          <w:p w:rsidR="000523C2" w:rsidRPr="00C2252F" w:rsidRDefault="000523C2" w:rsidP="000523C2">
            <w:pPr>
              <w:spacing w:after="0" w:line="240" w:lineRule="auto"/>
              <w:rPr>
                <w:rFonts w:cs="Times New Roman"/>
                <w:sz w:val="20"/>
                <w:szCs w:val="20"/>
              </w:rPr>
            </w:pPr>
          </w:p>
        </w:tc>
        <w:tc>
          <w:tcPr>
            <w:tcW w:w="2884" w:type="dxa"/>
            <w:gridSpan w:val="2"/>
            <w:shd w:val="clear" w:color="auto" w:fill="auto"/>
          </w:tcPr>
          <w:p w:rsidR="00110A36" w:rsidRPr="00E775EC" w:rsidRDefault="00110A36" w:rsidP="00C2252F">
            <w:pPr>
              <w:autoSpaceDE w:val="0"/>
              <w:autoSpaceDN w:val="0"/>
              <w:adjustRightInd w:val="0"/>
              <w:spacing w:after="0" w:line="240" w:lineRule="auto"/>
              <w:rPr>
                <w:rFonts w:cstheme="minorHAnsi"/>
                <w:sz w:val="20"/>
                <w:szCs w:val="20"/>
                <w:highlight w:val="yellow"/>
              </w:rPr>
            </w:pPr>
          </w:p>
        </w:tc>
      </w:tr>
      <w:tr w:rsidR="00110A36" w:rsidRPr="00E775EC" w:rsidTr="008B71F2">
        <w:trPr>
          <w:gridBefore w:val="1"/>
          <w:wBefore w:w="108" w:type="dxa"/>
          <w:trHeight w:val="287"/>
        </w:trPr>
        <w:tc>
          <w:tcPr>
            <w:tcW w:w="1620" w:type="dxa"/>
            <w:gridSpan w:val="2"/>
          </w:tcPr>
          <w:p w:rsidR="00110A36" w:rsidRPr="00E775EC" w:rsidRDefault="00AB3526" w:rsidP="0000169D">
            <w:pPr>
              <w:shd w:val="clear" w:color="auto" w:fill="FFFFFF" w:themeFill="background1"/>
              <w:spacing w:after="0" w:line="240" w:lineRule="auto"/>
              <w:rPr>
                <w:rFonts w:cstheme="minorHAnsi"/>
                <w:b/>
                <w:sz w:val="20"/>
                <w:szCs w:val="20"/>
              </w:rPr>
            </w:pPr>
            <w:r>
              <w:rPr>
                <w:rFonts w:cstheme="minorHAnsi"/>
                <w:b/>
                <w:sz w:val="20"/>
                <w:szCs w:val="20"/>
              </w:rPr>
              <w:t>Claiming Credit</w:t>
            </w:r>
          </w:p>
        </w:tc>
        <w:tc>
          <w:tcPr>
            <w:tcW w:w="5598" w:type="dxa"/>
            <w:gridSpan w:val="2"/>
          </w:tcPr>
          <w:p w:rsidR="00110A36" w:rsidRPr="00C2252F" w:rsidRDefault="00110A36" w:rsidP="00C2252F">
            <w:pPr>
              <w:spacing w:after="0" w:line="240" w:lineRule="auto"/>
              <w:rPr>
                <w:rFonts w:cs="Times New Roman"/>
                <w:sz w:val="20"/>
                <w:szCs w:val="20"/>
              </w:rPr>
            </w:pPr>
          </w:p>
        </w:tc>
        <w:tc>
          <w:tcPr>
            <w:tcW w:w="2884" w:type="dxa"/>
            <w:gridSpan w:val="2"/>
            <w:shd w:val="clear" w:color="auto" w:fill="auto"/>
          </w:tcPr>
          <w:p w:rsidR="00110A36" w:rsidRPr="00E775EC" w:rsidRDefault="00110A36" w:rsidP="00C2252F">
            <w:pPr>
              <w:autoSpaceDE w:val="0"/>
              <w:autoSpaceDN w:val="0"/>
              <w:adjustRightInd w:val="0"/>
              <w:spacing w:after="0" w:line="240" w:lineRule="auto"/>
              <w:rPr>
                <w:rFonts w:cstheme="minorHAnsi"/>
                <w:sz w:val="20"/>
                <w:szCs w:val="20"/>
                <w:highlight w:val="yellow"/>
              </w:rPr>
            </w:pPr>
          </w:p>
        </w:tc>
      </w:tr>
      <w:tr w:rsidR="00110A36" w:rsidRPr="00E775EC" w:rsidTr="00131714">
        <w:trPr>
          <w:gridAfter w:val="1"/>
          <w:wAfter w:w="108" w:type="dxa"/>
          <w:trHeight w:val="287"/>
        </w:trPr>
        <w:tc>
          <w:tcPr>
            <w:tcW w:w="1713" w:type="dxa"/>
            <w:gridSpan w:val="2"/>
          </w:tcPr>
          <w:p w:rsidR="00110A36" w:rsidRPr="00E775EC" w:rsidRDefault="00110A36" w:rsidP="0000169D">
            <w:pPr>
              <w:pStyle w:val="NoSpacing"/>
              <w:rPr>
                <w:rFonts w:asciiTheme="minorHAnsi" w:hAnsiTheme="minorHAnsi" w:cstheme="minorHAnsi"/>
                <w:b/>
                <w:sz w:val="20"/>
                <w:szCs w:val="20"/>
              </w:rPr>
            </w:pPr>
          </w:p>
        </w:tc>
        <w:tc>
          <w:tcPr>
            <w:tcW w:w="8389" w:type="dxa"/>
            <w:gridSpan w:val="4"/>
          </w:tcPr>
          <w:p w:rsidR="00AB3526" w:rsidRPr="008859E1" w:rsidRDefault="00AB3526" w:rsidP="00AB3526">
            <w:pPr>
              <w:pStyle w:val="NoSpacing"/>
              <w:spacing w:line="276" w:lineRule="auto"/>
              <w:rPr>
                <w:rFonts w:asciiTheme="minorHAnsi" w:hAnsiTheme="minorHAnsi" w:cs="Times New Roman"/>
                <w:sz w:val="20"/>
                <w:szCs w:val="20"/>
              </w:rPr>
            </w:pPr>
            <w:r>
              <w:rPr>
                <w:rFonts w:ascii="Calibri" w:hAnsi="Calibri" w:cs="Calibri"/>
                <w:sz w:val="20"/>
                <w:szCs w:val="20"/>
              </w:rPr>
              <w:t>C</w:t>
            </w:r>
            <w:r w:rsidRPr="008859E1">
              <w:rPr>
                <w:rFonts w:asciiTheme="minorHAnsi" w:hAnsiTheme="minorHAnsi" w:cs="Times New Roman"/>
                <w:sz w:val="20"/>
                <w:szCs w:val="20"/>
              </w:rPr>
              <w:t>REDIT MUST BE CLAIMED WITHIN 30 DAYS FROM THE CONCLUSION OF ANY EVENT.  To receive the appropriate credit for participating in this event, learners will need to complete the online evaluation.</w:t>
            </w:r>
          </w:p>
          <w:p w:rsidR="00AB3526" w:rsidRDefault="00AB3526" w:rsidP="00AB3526">
            <w:pPr>
              <w:pStyle w:val="NoSpacing"/>
              <w:spacing w:line="276" w:lineRule="auto"/>
              <w:rPr>
                <w:rFonts w:ascii="Calibri" w:hAnsi="Calibri" w:cs="Calibri"/>
                <w:b/>
                <w:sz w:val="20"/>
                <w:szCs w:val="20"/>
              </w:rPr>
            </w:pPr>
          </w:p>
          <w:p w:rsidR="00AB3526" w:rsidRDefault="00AB3526" w:rsidP="00AB3526">
            <w:pPr>
              <w:pStyle w:val="NoSpacing"/>
              <w:spacing w:line="276" w:lineRule="auto"/>
              <w:rPr>
                <w:rFonts w:ascii="Calibri" w:hAnsi="Calibri" w:cs="Calibri"/>
                <w:b/>
                <w:sz w:val="20"/>
                <w:szCs w:val="20"/>
              </w:rPr>
            </w:pPr>
            <w:r>
              <w:rPr>
                <w:rFonts w:ascii="Calibri" w:hAnsi="Calibri" w:cs="Calibri"/>
                <w:b/>
                <w:sz w:val="20"/>
                <w:szCs w:val="20"/>
              </w:rPr>
              <w:t>For complete step-by-step instructions, please see the CME website at:</w:t>
            </w:r>
          </w:p>
          <w:p w:rsidR="00AB3526" w:rsidRDefault="00AB3526" w:rsidP="00AB3526">
            <w:pPr>
              <w:pStyle w:val="NoSpacing"/>
              <w:spacing w:line="276" w:lineRule="auto"/>
              <w:rPr>
                <w:rFonts w:ascii="Calibri" w:hAnsi="Calibri" w:cs="Calibri"/>
                <w:b/>
                <w:sz w:val="20"/>
                <w:szCs w:val="20"/>
              </w:rPr>
            </w:pPr>
          </w:p>
          <w:p w:rsidR="00110A36" w:rsidRPr="00E775EC" w:rsidRDefault="00F87124" w:rsidP="00AB3526">
            <w:pPr>
              <w:spacing w:after="0" w:line="240" w:lineRule="auto"/>
              <w:rPr>
                <w:rFonts w:cs="Times New Roman"/>
                <w:sz w:val="20"/>
                <w:szCs w:val="20"/>
              </w:rPr>
            </w:pPr>
            <w:hyperlink r:id="rId10" w:history="1">
              <w:r w:rsidR="00AB3526" w:rsidRPr="00113769">
                <w:rPr>
                  <w:rStyle w:val="Hyperlink"/>
                  <w:rFonts w:ascii="Calibri" w:hAnsi="Calibri" w:cs="Calibri"/>
                  <w:sz w:val="20"/>
                  <w:szCs w:val="20"/>
                </w:rPr>
                <w:t>https://www.etsu.edu/com/cme/hm_training_materials.php</w:t>
              </w:r>
            </w:hyperlink>
          </w:p>
        </w:tc>
      </w:tr>
      <w:tr w:rsidR="007D45E2" w:rsidRPr="00E775EC" w:rsidTr="00131714">
        <w:trPr>
          <w:gridAfter w:val="1"/>
          <w:wAfter w:w="108" w:type="dxa"/>
          <w:trHeight w:val="287"/>
        </w:trPr>
        <w:tc>
          <w:tcPr>
            <w:tcW w:w="1713" w:type="dxa"/>
            <w:gridSpan w:val="2"/>
          </w:tcPr>
          <w:p w:rsidR="007D45E2" w:rsidRPr="00C2252F" w:rsidRDefault="007D45E2" w:rsidP="007D45E2">
            <w:pPr>
              <w:pStyle w:val="NoSpacing"/>
              <w:rPr>
                <w:rFonts w:asciiTheme="minorHAnsi" w:hAnsiTheme="minorHAnsi" w:cstheme="minorHAnsi"/>
                <w:b/>
                <w:sz w:val="20"/>
                <w:szCs w:val="20"/>
              </w:rPr>
            </w:pPr>
          </w:p>
        </w:tc>
        <w:tc>
          <w:tcPr>
            <w:tcW w:w="8389" w:type="dxa"/>
            <w:gridSpan w:val="4"/>
          </w:tcPr>
          <w:p w:rsidR="007D45E2" w:rsidRPr="00C2252F" w:rsidRDefault="007D45E2" w:rsidP="0000169D">
            <w:pPr>
              <w:spacing w:after="0" w:line="240" w:lineRule="auto"/>
              <w:rPr>
                <w:rFonts w:cs="Times New Roman"/>
                <w:sz w:val="20"/>
                <w:szCs w:val="20"/>
              </w:rPr>
            </w:pPr>
          </w:p>
        </w:tc>
      </w:tr>
    </w:tbl>
    <w:p w:rsidR="004B79C7" w:rsidRDefault="004B79C7">
      <w:r>
        <w:br w:type="page"/>
      </w:r>
    </w:p>
    <w:tbl>
      <w:tblPr>
        <w:tblW w:w="10210" w:type="dxa"/>
        <w:tblInd w:w="-108" w:type="dxa"/>
        <w:tblLayout w:type="fixed"/>
        <w:tblLook w:val="00A0" w:firstRow="1" w:lastRow="0" w:firstColumn="1" w:lastColumn="0" w:noHBand="0" w:noVBand="0"/>
      </w:tblPr>
      <w:tblGrid>
        <w:gridCol w:w="108"/>
        <w:gridCol w:w="1605"/>
        <w:gridCol w:w="15"/>
        <w:gridCol w:w="8374"/>
        <w:gridCol w:w="108"/>
      </w:tblGrid>
      <w:tr w:rsidR="00110A36" w:rsidRPr="00E775EC" w:rsidTr="00131714">
        <w:trPr>
          <w:gridAfter w:val="1"/>
          <w:wAfter w:w="108" w:type="dxa"/>
          <w:trHeight w:val="287"/>
        </w:trPr>
        <w:tc>
          <w:tcPr>
            <w:tcW w:w="1713" w:type="dxa"/>
            <w:gridSpan w:val="2"/>
          </w:tcPr>
          <w:p w:rsidR="00110A36" w:rsidRPr="00E775EC" w:rsidRDefault="00110A36" w:rsidP="007D45E2">
            <w:pPr>
              <w:pStyle w:val="NoSpacing"/>
              <w:rPr>
                <w:rFonts w:asciiTheme="minorHAnsi" w:hAnsiTheme="minorHAnsi" w:cstheme="minorHAnsi"/>
                <w:b/>
                <w:sz w:val="20"/>
                <w:szCs w:val="20"/>
              </w:rPr>
            </w:pPr>
            <w:r w:rsidRPr="00C2252F">
              <w:rPr>
                <w:rFonts w:asciiTheme="minorHAnsi" w:hAnsiTheme="minorHAnsi" w:cstheme="minorHAnsi"/>
                <w:b/>
                <w:sz w:val="20"/>
                <w:szCs w:val="20"/>
              </w:rPr>
              <w:lastRenderedPageBreak/>
              <w:t xml:space="preserve">Conference </w:t>
            </w:r>
            <w:r w:rsidR="007D45E2">
              <w:rPr>
                <w:rFonts w:asciiTheme="minorHAnsi" w:hAnsiTheme="minorHAnsi" w:cstheme="minorHAnsi"/>
                <w:b/>
                <w:sz w:val="20"/>
                <w:szCs w:val="20"/>
              </w:rPr>
              <w:t>P</w:t>
            </w:r>
            <w:r w:rsidRPr="00C2252F">
              <w:rPr>
                <w:rFonts w:asciiTheme="minorHAnsi" w:hAnsiTheme="minorHAnsi" w:cstheme="minorHAnsi"/>
                <w:b/>
                <w:sz w:val="20"/>
                <w:szCs w:val="20"/>
              </w:rPr>
              <w:t>lanner</w:t>
            </w:r>
            <w:r w:rsidRPr="00C2252F">
              <w:rPr>
                <w:rFonts w:asciiTheme="minorHAnsi" w:hAnsiTheme="minorHAnsi" w:cstheme="minorHAnsi"/>
                <w:b/>
                <w:sz w:val="20"/>
                <w:szCs w:val="20"/>
              </w:rPr>
              <w:br/>
            </w:r>
          </w:p>
        </w:tc>
        <w:tc>
          <w:tcPr>
            <w:tcW w:w="8389" w:type="dxa"/>
            <w:gridSpan w:val="2"/>
          </w:tcPr>
          <w:p w:rsidR="007D45E2" w:rsidRPr="00C2252F" w:rsidRDefault="007D45E2" w:rsidP="007D45E2">
            <w:pPr>
              <w:spacing w:after="0" w:line="240" w:lineRule="auto"/>
              <w:rPr>
                <w:rFonts w:cs="Times New Roman"/>
              </w:rPr>
            </w:pPr>
            <w:r w:rsidRPr="00C2252F">
              <w:rPr>
                <w:rFonts w:cs="Times New Roman"/>
                <w:sz w:val="20"/>
                <w:szCs w:val="20"/>
              </w:rPr>
              <w:t>Donna Dougherty</w:t>
            </w:r>
            <w:r w:rsidRPr="00C2252F">
              <w:rPr>
                <w:rFonts w:cs="Times New Roman"/>
                <w:sz w:val="20"/>
                <w:szCs w:val="20"/>
              </w:rPr>
              <w:br/>
              <w:t>Educational Planner</w:t>
            </w:r>
            <w:r w:rsidRPr="00C2252F">
              <w:rPr>
                <w:rFonts w:cs="Times New Roman"/>
                <w:sz w:val="20"/>
                <w:szCs w:val="20"/>
              </w:rPr>
              <w:br/>
              <w:t>Office of Continuing Medical Education</w:t>
            </w:r>
            <w:r w:rsidRPr="00C2252F">
              <w:rPr>
                <w:rFonts w:cs="Times New Roman"/>
                <w:sz w:val="20"/>
                <w:szCs w:val="20"/>
              </w:rPr>
              <w:br/>
              <w:t>Quillen College of Medicine</w:t>
            </w:r>
            <w:r w:rsidRPr="00C2252F">
              <w:rPr>
                <w:rFonts w:cs="Times New Roman"/>
                <w:sz w:val="20"/>
                <w:szCs w:val="20"/>
              </w:rPr>
              <w:br/>
              <w:t>East Tenness</w:t>
            </w:r>
            <w:r>
              <w:rPr>
                <w:rFonts w:cs="Times New Roman"/>
                <w:sz w:val="20"/>
                <w:szCs w:val="20"/>
              </w:rPr>
              <w:t>ee State University</w:t>
            </w:r>
            <w:r>
              <w:rPr>
                <w:rFonts w:cs="Times New Roman"/>
                <w:sz w:val="20"/>
                <w:szCs w:val="20"/>
              </w:rPr>
              <w:br/>
              <w:t>423-439-8078/dougherty@etsu.edu</w:t>
            </w:r>
            <w:r w:rsidRPr="00C2252F">
              <w:rPr>
                <w:rFonts w:cs="Times New Roman"/>
              </w:rPr>
              <w:t xml:space="preserve"> </w:t>
            </w:r>
          </w:p>
          <w:p w:rsidR="00110A36" w:rsidRPr="00C2252F" w:rsidRDefault="00110A36" w:rsidP="0000169D">
            <w:pPr>
              <w:spacing w:after="0" w:line="240" w:lineRule="auto"/>
              <w:rPr>
                <w:rFonts w:cs="Times New Roman"/>
                <w:sz w:val="20"/>
                <w:szCs w:val="20"/>
              </w:rPr>
            </w:pPr>
          </w:p>
        </w:tc>
      </w:tr>
      <w:tr w:rsidR="00110A36" w:rsidRPr="00E775EC" w:rsidTr="00131714">
        <w:trPr>
          <w:gridAfter w:val="1"/>
          <w:wAfter w:w="108" w:type="dxa"/>
          <w:trHeight w:val="287"/>
        </w:trPr>
        <w:tc>
          <w:tcPr>
            <w:tcW w:w="1713" w:type="dxa"/>
            <w:gridSpan w:val="2"/>
          </w:tcPr>
          <w:p w:rsidR="00110A36" w:rsidRDefault="00110A36" w:rsidP="0000169D">
            <w:pPr>
              <w:spacing w:after="0" w:line="240" w:lineRule="auto"/>
              <w:rPr>
                <w:rFonts w:cstheme="minorHAnsi"/>
                <w:b/>
                <w:sz w:val="20"/>
                <w:szCs w:val="20"/>
              </w:rPr>
            </w:pPr>
          </w:p>
          <w:p w:rsidR="00110A36" w:rsidRPr="00E775EC" w:rsidRDefault="00110A36" w:rsidP="007D45E2">
            <w:pPr>
              <w:spacing w:after="0" w:line="240" w:lineRule="auto"/>
              <w:rPr>
                <w:rFonts w:cstheme="minorHAnsi"/>
                <w:b/>
                <w:sz w:val="20"/>
                <w:szCs w:val="20"/>
              </w:rPr>
            </w:pPr>
          </w:p>
        </w:tc>
        <w:tc>
          <w:tcPr>
            <w:tcW w:w="8389" w:type="dxa"/>
            <w:gridSpan w:val="2"/>
          </w:tcPr>
          <w:p w:rsidR="00110A36" w:rsidRPr="008859E1" w:rsidRDefault="00110A36" w:rsidP="0000169D">
            <w:pPr>
              <w:spacing w:after="0" w:line="240" w:lineRule="auto"/>
              <w:rPr>
                <w:rFonts w:cs="Times New Roman"/>
                <w:sz w:val="20"/>
                <w:szCs w:val="20"/>
              </w:rPr>
            </w:pPr>
          </w:p>
          <w:p w:rsidR="00110A36" w:rsidRPr="008859E1" w:rsidRDefault="008859E1" w:rsidP="0000169D">
            <w:pPr>
              <w:spacing w:after="0" w:line="240" w:lineRule="auto"/>
              <w:rPr>
                <w:rFonts w:cs="Times New Roman"/>
                <w:sz w:val="20"/>
                <w:szCs w:val="20"/>
              </w:rPr>
            </w:pPr>
            <w:r w:rsidRPr="008859E1">
              <w:rPr>
                <w:rFonts w:cs="Times New Roman"/>
                <w:sz w:val="20"/>
                <w:szCs w:val="20"/>
              </w:rPr>
              <w:t>If you have any questions, concerns, or comments about this activity, please contact:</w:t>
            </w:r>
          </w:p>
          <w:p w:rsidR="008859E1" w:rsidRPr="008859E1" w:rsidRDefault="008859E1" w:rsidP="0000169D">
            <w:pPr>
              <w:spacing w:after="0" w:line="240" w:lineRule="auto"/>
              <w:rPr>
                <w:rFonts w:cs="Times New Roman"/>
                <w:sz w:val="20"/>
                <w:szCs w:val="20"/>
              </w:rPr>
            </w:pPr>
            <w:r w:rsidRPr="008859E1">
              <w:rPr>
                <w:rFonts w:cs="Times New Roman"/>
                <w:sz w:val="20"/>
                <w:szCs w:val="20"/>
              </w:rPr>
              <w:t>John Schweitzer, MD</w:t>
            </w:r>
          </w:p>
          <w:p w:rsidR="008859E1" w:rsidRPr="008859E1" w:rsidRDefault="008859E1" w:rsidP="0000169D">
            <w:pPr>
              <w:spacing w:after="0" w:line="240" w:lineRule="auto"/>
              <w:rPr>
                <w:rFonts w:cs="Times New Roman"/>
                <w:sz w:val="20"/>
                <w:szCs w:val="20"/>
              </w:rPr>
            </w:pPr>
            <w:r w:rsidRPr="008859E1">
              <w:rPr>
                <w:rFonts w:cs="Times New Roman"/>
                <w:sz w:val="20"/>
                <w:szCs w:val="20"/>
              </w:rPr>
              <w:t>Interim Director, Office of Continuing Medical Education</w:t>
            </w:r>
          </w:p>
          <w:p w:rsidR="008859E1" w:rsidRPr="008859E1" w:rsidRDefault="008859E1" w:rsidP="0000169D">
            <w:pPr>
              <w:spacing w:after="0" w:line="240" w:lineRule="auto"/>
              <w:rPr>
                <w:rFonts w:cs="Times New Roman"/>
                <w:sz w:val="20"/>
                <w:szCs w:val="20"/>
              </w:rPr>
            </w:pPr>
            <w:r w:rsidRPr="008859E1">
              <w:rPr>
                <w:rFonts w:cs="Times New Roman"/>
                <w:sz w:val="20"/>
                <w:szCs w:val="20"/>
              </w:rPr>
              <w:t>423-439-8081</w:t>
            </w:r>
          </w:p>
          <w:p w:rsidR="008859E1" w:rsidRPr="008859E1" w:rsidRDefault="00F87124" w:rsidP="0000169D">
            <w:pPr>
              <w:spacing w:after="0" w:line="240" w:lineRule="auto"/>
              <w:rPr>
                <w:rFonts w:cs="Times New Roman"/>
                <w:sz w:val="20"/>
                <w:szCs w:val="20"/>
              </w:rPr>
            </w:pPr>
            <w:hyperlink r:id="rId11" w:history="1">
              <w:r w:rsidR="008859E1" w:rsidRPr="00756A27">
                <w:rPr>
                  <w:rStyle w:val="Hyperlink"/>
                  <w:rFonts w:cs="Times New Roman"/>
                  <w:sz w:val="20"/>
                  <w:szCs w:val="20"/>
                </w:rPr>
                <w:t>cmeadean@etsu.edu</w:t>
              </w:r>
            </w:hyperlink>
            <w:r w:rsidR="008859E1">
              <w:rPr>
                <w:rFonts w:cs="Times New Roman"/>
                <w:sz w:val="20"/>
                <w:szCs w:val="20"/>
              </w:rPr>
              <w:t xml:space="preserve"> </w:t>
            </w:r>
          </w:p>
          <w:p w:rsidR="00110A36" w:rsidRPr="008859E1" w:rsidRDefault="00110A36" w:rsidP="0000169D">
            <w:pPr>
              <w:spacing w:after="0" w:line="240" w:lineRule="auto"/>
              <w:rPr>
                <w:rFonts w:cs="Times New Roman"/>
                <w:sz w:val="20"/>
                <w:szCs w:val="20"/>
              </w:rPr>
            </w:pPr>
          </w:p>
          <w:p w:rsidR="00110A36" w:rsidRPr="00C2252F" w:rsidRDefault="00110A36" w:rsidP="0000169D">
            <w:pPr>
              <w:spacing w:after="0" w:line="240" w:lineRule="auto"/>
              <w:rPr>
                <w:rFonts w:cs="Times New Roman"/>
                <w:sz w:val="20"/>
                <w:szCs w:val="20"/>
              </w:rPr>
            </w:pPr>
          </w:p>
          <w:p w:rsidR="00110A36" w:rsidRPr="00E775EC" w:rsidRDefault="00110A36" w:rsidP="0000169D">
            <w:pPr>
              <w:pStyle w:val="NoSpacing"/>
              <w:rPr>
                <w:rFonts w:asciiTheme="minorHAnsi" w:hAnsiTheme="minorHAnsi" w:cs="Times New Roman"/>
                <w:sz w:val="20"/>
                <w:szCs w:val="20"/>
              </w:rPr>
            </w:pPr>
          </w:p>
        </w:tc>
      </w:tr>
      <w:tr w:rsidR="00110A36" w:rsidRPr="00E775EC" w:rsidTr="00131714">
        <w:trPr>
          <w:gridAfter w:val="1"/>
          <w:wAfter w:w="108" w:type="dxa"/>
          <w:trHeight w:val="287"/>
        </w:trPr>
        <w:tc>
          <w:tcPr>
            <w:tcW w:w="1713" w:type="dxa"/>
            <w:gridSpan w:val="2"/>
          </w:tcPr>
          <w:p w:rsidR="00110A36" w:rsidRPr="007D45E2" w:rsidRDefault="007D45E2" w:rsidP="007D45E2">
            <w:pPr>
              <w:pStyle w:val="NoSpacing"/>
              <w:rPr>
                <w:rFonts w:asciiTheme="minorHAnsi" w:hAnsiTheme="minorHAnsi" w:cstheme="minorHAnsi"/>
                <w:b/>
                <w:sz w:val="20"/>
                <w:szCs w:val="20"/>
              </w:rPr>
            </w:pPr>
            <w:r>
              <w:rPr>
                <w:rFonts w:asciiTheme="minorHAnsi" w:hAnsiTheme="minorHAnsi" w:cstheme="minorHAnsi"/>
                <w:b/>
                <w:sz w:val="20"/>
                <w:szCs w:val="20"/>
              </w:rPr>
              <w:t>Accreditation</w:t>
            </w:r>
          </w:p>
          <w:p w:rsidR="00110A36" w:rsidRPr="00E775EC" w:rsidRDefault="00110A36" w:rsidP="0000169D">
            <w:pPr>
              <w:pStyle w:val="NoSpacing"/>
              <w:rPr>
                <w:rFonts w:asciiTheme="minorHAnsi" w:hAnsiTheme="minorHAnsi" w:cstheme="minorHAnsi"/>
                <w:b/>
                <w:sz w:val="20"/>
                <w:szCs w:val="20"/>
              </w:rPr>
            </w:pPr>
          </w:p>
        </w:tc>
        <w:tc>
          <w:tcPr>
            <w:tcW w:w="8389" w:type="dxa"/>
            <w:gridSpan w:val="2"/>
          </w:tcPr>
          <w:p w:rsidR="00110A36" w:rsidRPr="00E775EC" w:rsidRDefault="00110A36" w:rsidP="0000169D">
            <w:pPr>
              <w:pStyle w:val="NoSpacing"/>
              <w:rPr>
                <w:rFonts w:asciiTheme="minorHAnsi" w:hAnsiTheme="minorHAnsi" w:cs="Times New Roman"/>
                <w:sz w:val="20"/>
                <w:szCs w:val="20"/>
              </w:rPr>
            </w:pPr>
          </w:p>
        </w:tc>
      </w:tr>
      <w:tr w:rsidR="007D45E2" w:rsidRPr="00E775EC" w:rsidTr="00131714">
        <w:trPr>
          <w:gridAfter w:val="1"/>
          <w:wAfter w:w="108" w:type="dxa"/>
          <w:trHeight w:val="270"/>
        </w:trPr>
        <w:tc>
          <w:tcPr>
            <w:tcW w:w="1713" w:type="dxa"/>
            <w:gridSpan w:val="2"/>
          </w:tcPr>
          <w:p w:rsidR="007D45E2" w:rsidRDefault="007D45E2" w:rsidP="0000169D">
            <w:pPr>
              <w:spacing w:after="0" w:line="240" w:lineRule="auto"/>
              <w:rPr>
                <w:noProof/>
              </w:rPr>
            </w:pPr>
          </w:p>
        </w:tc>
        <w:tc>
          <w:tcPr>
            <w:tcW w:w="8389" w:type="dxa"/>
            <w:gridSpan w:val="2"/>
          </w:tcPr>
          <w:p w:rsidR="007D45E2" w:rsidRPr="00E775EC" w:rsidRDefault="007D45E2" w:rsidP="0000169D">
            <w:pPr>
              <w:spacing w:after="0" w:line="240" w:lineRule="auto"/>
              <w:rPr>
                <w:rFonts w:cs="Times New Roman"/>
                <w:b/>
                <w:sz w:val="20"/>
                <w:szCs w:val="20"/>
              </w:rPr>
            </w:pPr>
          </w:p>
        </w:tc>
      </w:tr>
      <w:tr w:rsidR="00110A36" w:rsidRPr="00E775EC" w:rsidTr="00131714">
        <w:trPr>
          <w:gridAfter w:val="1"/>
          <w:wAfter w:w="108" w:type="dxa"/>
          <w:trHeight w:val="270"/>
        </w:trPr>
        <w:tc>
          <w:tcPr>
            <w:tcW w:w="1713" w:type="dxa"/>
            <w:gridSpan w:val="2"/>
          </w:tcPr>
          <w:p w:rsidR="00110A36" w:rsidRPr="00E775EC" w:rsidRDefault="008859E1" w:rsidP="0000169D">
            <w:pPr>
              <w:spacing w:after="0" w:line="240" w:lineRule="auto"/>
              <w:rPr>
                <w:rFonts w:cstheme="minorHAnsi"/>
                <w:b/>
                <w:bCs/>
                <w:sz w:val="20"/>
                <w:szCs w:val="20"/>
              </w:rPr>
            </w:pPr>
            <w:r w:rsidRPr="008859E1">
              <w:rPr>
                <w:rFonts w:cstheme="minorHAnsi"/>
                <w:b/>
                <w:bCs/>
                <w:noProof/>
                <w:sz w:val="20"/>
                <w:szCs w:val="20"/>
              </w:rPr>
              <w:drawing>
                <wp:inline distT="0" distB="0" distL="0" distR="0">
                  <wp:extent cx="945806" cy="895350"/>
                  <wp:effectExtent l="0" t="0" r="6985" b="0"/>
                  <wp:docPr id="8" name="Picture 8" descr="T:\Share\LOGO, FORMS &amp; BANNERS\ACCME Accredited with Commendation Provider Mark\ACCME-commendation-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LOGO, FORMS &amp; BANNERS\ACCME Accredited with Commendation Provider Mark\ACCME-commendation-2-col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132" cy="900392"/>
                          </a:xfrm>
                          <a:prstGeom prst="rect">
                            <a:avLst/>
                          </a:prstGeom>
                          <a:noFill/>
                          <a:ln>
                            <a:noFill/>
                          </a:ln>
                        </pic:spPr>
                      </pic:pic>
                    </a:graphicData>
                  </a:graphic>
                </wp:inline>
              </w:drawing>
            </w:r>
          </w:p>
        </w:tc>
        <w:tc>
          <w:tcPr>
            <w:tcW w:w="8389" w:type="dxa"/>
            <w:gridSpan w:val="2"/>
          </w:tcPr>
          <w:p w:rsidR="00110A36" w:rsidRPr="00E775EC" w:rsidRDefault="00110A36" w:rsidP="0000169D">
            <w:pPr>
              <w:spacing w:after="0" w:line="240" w:lineRule="auto"/>
              <w:rPr>
                <w:color w:val="0070C0"/>
                <w:sz w:val="20"/>
                <w:szCs w:val="20"/>
                <w:u w:val="single"/>
              </w:rPr>
            </w:pPr>
            <w:r w:rsidRPr="00E775EC">
              <w:rPr>
                <w:rFonts w:cs="Times New Roman"/>
                <w:b/>
                <w:sz w:val="20"/>
                <w:szCs w:val="20"/>
              </w:rPr>
              <w:t>ACCME Accreditation:</w:t>
            </w:r>
            <w:r w:rsidRPr="00E775EC">
              <w:rPr>
                <w:rFonts w:cs="Times New Roman"/>
                <w:sz w:val="20"/>
                <w:szCs w:val="20"/>
              </w:rPr>
              <w:t xml:space="preserve">  </w:t>
            </w:r>
            <w:r w:rsidRPr="00E775EC">
              <w:rPr>
                <w:rFonts w:cs="Times New Roman"/>
                <w:sz w:val="20"/>
                <w:szCs w:val="20"/>
                <w:shd w:val="clear" w:color="auto" w:fill="FFFFFF"/>
              </w:rPr>
              <w:t>The Quillen College of Medicine, East Tennessee State University, is accredited by the Accreditation Council for Continuing Medical Education (ACCME) to provide continuing medical education for physicians.</w:t>
            </w:r>
            <w:r w:rsidRPr="00E775EC">
              <w:rPr>
                <w:rFonts w:cs="Times New Roman"/>
                <w:bCs/>
                <w:i/>
                <w:iCs/>
                <w:sz w:val="20"/>
                <w:szCs w:val="20"/>
              </w:rPr>
              <w:t> </w:t>
            </w:r>
          </w:p>
        </w:tc>
      </w:tr>
      <w:tr w:rsidR="00110A36" w:rsidRPr="00E775EC" w:rsidTr="006A37BE">
        <w:trPr>
          <w:gridBefore w:val="1"/>
          <w:wBefore w:w="108" w:type="dxa"/>
          <w:trHeight w:val="270"/>
        </w:trPr>
        <w:tc>
          <w:tcPr>
            <w:tcW w:w="1620" w:type="dxa"/>
            <w:gridSpan w:val="2"/>
          </w:tcPr>
          <w:p w:rsidR="00110A36" w:rsidRPr="00E775EC" w:rsidRDefault="00110A36" w:rsidP="0000169D">
            <w:pPr>
              <w:spacing w:after="0" w:line="240" w:lineRule="auto"/>
              <w:rPr>
                <w:rFonts w:cstheme="minorHAnsi"/>
                <w:b/>
                <w:sz w:val="20"/>
                <w:szCs w:val="20"/>
              </w:rPr>
            </w:pPr>
          </w:p>
        </w:tc>
        <w:tc>
          <w:tcPr>
            <w:tcW w:w="8482" w:type="dxa"/>
            <w:gridSpan w:val="2"/>
          </w:tcPr>
          <w:p w:rsidR="00110A36" w:rsidRPr="00E775EC" w:rsidRDefault="00110A36" w:rsidP="0000169D">
            <w:pPr>
              <w:spacing w:after="0" w:line="240" w:lineRule="auto"/>
              <w:rPr>
                <w:sz w:val="20"/>
                <w:szCs w:val="20"/>
              </w:rPr>
            </w:pPr>
          </w:p>
        </w:tc>
      </w:tr>
      <w:tr w:rsidR="00110A36" w:rsidRPr="00E775EC" w:rsidTr="00264DF7">
        <w:tblPrEx>
          <w:tblLook w:val="04A0" w:firstRow="1" w:lastRow="0" w:firstColumn="1" w:lastColumn="0" w:noHBand="0" w:noVBand="1"/>
        </w:tblPrEx>
        <w:trPr>
          <w:gridBefore w:val="1"/>
          <w:wBefore w:w="108" w:type="dxa"/>
          <w:trHeight w:val="882"/>
        </w:trPr>
        <w:tc>
          <w:tcPr>
            <w:tcW w:w="1620" w:type="dxa"/>
            <w:gridSpan w:val="2"/>
            <w:shd w:val="clear" w:color="auto" w:fill="auto"/>
          </w:tcPr>
          <w:p w:rsidR="00110A36" w:rsidRPr="00E775EC" w:rsidRDefault="007D45E2" w:rsidP="0000169D">
            <w:pPr>
              <w:pStyle w:val="NoSpacing"/>
              <w:jc w:val="center"/>
              <w:rPr>
                <w:rFonts w:asciiTheme="minorHAnsi" w:hAnsiTheme="minorHAnsi" w:cs="Arial"/>
                <w:b/>
                <w:noProof/>
                <w:sz w:val="20"/>
                <w:szCs w:val="20"/>
              </w:rPr>
            </w:pPr>
            <w:r>
              <w:rPr>
                <w:noProof/>
              </w:rPr>
              <w:drawing>
                <wp:inline distT="0" distB="0" distL="0" distR="0" wp14:anchorId="53127B14" wp14:editId="0708A0FC">
                  <wp:extent cx="1018648" cy="342900"/>
                  <wp:effectExtent l="0" t="0" r="0" b="0"/>
                  <wp:docPr id="3" name="Picture 3" descr="T:\CME\CME Shared\LOGO, FORMS &amp; BANNERS\New Logos\quillen\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ME\CME Shared\LOGO, FORMS &amp; BANNERS\New Logos\quillen\COM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8648" cy="342900"/>
                          </a:xfrm>
                          <a:prstGeom prst="rect">
                            <a:avLst/>
                          </a:prstGeom>
                          <a:noFill/>
                          <a:ln>
                            <a:noFill/>
                          </a:ln>
                        </pic:spPr>
                      </pic:pic>
                    </a:graphicData>
                  </a:graphic>
                </wp:inline>
              </w:drawing>
            </w:r>
          </w:p>
          <w:p w:rsidR="00110A36" w:rsidRPr="00E775EC" w:rsidRDefault="00110A36" w:rsidP="0000169D">
            <w:pPr>
              <w:pStyle w:val="NoSpacing"/>
              <w:jc w:val="center"/>
              <w:rPr>
                <w:rFonts w:asciiTheme="minorHAnsi" w:hAnsiTheme="minorHAnsi" w:cs="Arial"/>
                <w:b/>
                <w:noProof/>
                <w:sz w:val="20"/>
                <w:szCs w:val="20"/>
              </w:rPr>
            </w:pPr>
          </w:p>
          <w:p w:rsidR="00110A36" w:rsidRPr="00E775EC" w:rsidRDefault="00110A36" w:rsidP="0000169D">
            <w:pPr>
              <w:pStyle w:val="NoSpacing"/>
              <w:jc w:val="center"/>
              <w:rPr>
                <w:rFonts w:asciiTheme="minorHAnsi" w:hAnsiTheme="minorHAnsi" w:cs="Arial"/>
                <w:b/>
                <w:noProof/>
                <w:sz w:val="20"/>
                <w:szCs w:val="20"/>
              </w:rPr>
            </w:pPr>
          </w:p>
          <w:p w:rsidR="00110A36" w:rsidRPr="00E775EC" w:rsidRDefault="00110A36" w:rsidP="0000169D">
            <w:pPr>
              <w:pStyle w:val="NoSpacing"/>
              <w:rPr>
                <w:rFonts w:asciiTheme="minorHAnsi" w:hAnsiTheme="minorHAnsi"/>
                <w:b/>
                <w:sz w:val="20"/>
                <w:szCs w:val="20"/>
                <w:highlight w:val="cyan"/>
              </w:rPr>
            </w:pPr>
          </w:p>
        </w:tc>
        <w:tc>
          <w:tcPr>
            <w:tcW w:w="8482" w:type="dxa"/>
            <w:gridSpan w:val="2"/>
          </w:tcPr>
          <w:p w:rsidR="00110A36" w:rsidRPr="00E775EC" w:rsidRDefault="00110A36" w:rsidP="0000169D">
            <w:pPr>
              <w:pStyle w:val="NoSpacing"/>
              <w:rPr>
                <w:rFonts w:asciiTheme="minorHAnsi" w:hAnsiTheme="minorHAnsi" w:cs="Times New Roman"/>
                <w:sz w:val="20"/>
                <w:szCs w:val="20"/>
                <w:highlight w:val="yellow"/>
              </w:rPr>
            </w:pPr>
            <w:r w:rsidRPr="00E775EC">
              <w:rPr>
                <w:rFonts w:asciiTheme="minorHAnsi" w:hAnsiTheme="minorHAnsi" w:cs="Times New Roman"/>
                <w:b/>
                <w:sz w:val="20"/>
                <w:szCs w:val="20"/>
              </w:rPr>
              <w:t>CME Credit:</w:t>
            </w:r>
            <w:r w:rsidRPr="00E775EC">
              <w:rPr>
                <w:rFonts w:asciiTheme="minorHAnsi" w:hAnsiTheme="minorHAnsi" w:cs="Times New Roman"/>
                <w:sz w:val="20"/>
                <w:szCs w:val="20"/>
              </w:rPr>
              <w:t xml:space="preserve">  Quillen College of Medicine, East Tennessee State University designates this live activity for a maximum of </w:t>
            </w:r>
            <w:r>
              <w:rPr>
                <w:rFonts w:asciiTheme="minorHAnsi" w:hAnsiTheme="minorHAnsi" w:cs="Times New Roman"/>
                <w:sz w:val="20"/>
                <w:szCs w:val="20"/>
              </w:rPr>
              <w:t>7.5</w:t>
            </w:r>
            <w:r w:rsidRPr="00E775EC">
              <w:rPr>
                <w:rFonts w:asciiTheme="minorHAnsi" w:hAnsiTheme="minorHAnsi" w:cs="Times New Roman"/>
                <w:i/>
                <w:sz w:val="20"/>
                <w:szCs w:val="20"/>
              </w:rPr>
              <w:t xml:space="preserve"> AMA PRA Category 1 </w:t>
            </w:r>
            <w:proofErr w:type="spellStart"/>
            <w:r w:rsidRPr="00E775EC">
              <w:rPr>
                <w:rFonts w:asciiTheme="minorHAnsi" w:hAnsiTheme="minorHAnsi" w:cs="Times New Roman"/>
                <w:i/>
                <w:sz w:val="20"/>
                <w:szCs w:val="20"/>
              </w:rPr>
              <w:t>Credits</w:t>
            </w:r>
            <w:r w:rsidRPr="00E775EC">
              <w:rPr>
                <w:rFonts w:asciiTheme="minorHAnsi" w:hAnsiTheme="minorHAnsi" w:cs="Times New Roman"/>
                <w:i/>
                <w:sz w:val="20"/>
                <w:szCs w:val="20"/>
                <w:vertAlign w:val="superscript"/>
              </w:rPr>
              <w:t>TM</w:t>
            </w:r>
            <w:proofErr w:type="spellEnd"/>
            <w:r w:rsidRPr="00E775EC">
              <w:rPr>
                <w:rFonts w:asciiTheme="minorHAnsi" w:hAnsiTheme="minorHAnsi" w:cs="Times New Roman"/>
                <w:i/>
                <w:sz w:val="20"/>
                <w:szCs w:val="20"/>
              </w:rPr>
              <w:t>.</w:t>
            </w:r>
            <w:r w:rsidRPr="00E775EC">
              <w:rPr>
                <w:rFonts w:asciiTheme="minorHAnsi" w:hAnsiTheme="minorHAnsi" w:cs="Times New Roman"/>
                <w:sz w:val="20"/>
                <w:szCs w:val="20"/>
              </w:rPr>
              <w:t> Physicians should only claim credit commensurate with the extent of their participation in the activity.</w:t>
            </w:r>
          </w:p>
        </w:tc>
      </w:tr>
      <w:tr w:rsidR="00110A36" w:rsidRPr="00E775EC" w:rsidTr="00264DF7">
        <w:tblPrEx>
          <w:tblLook w:val="04A0" w:firstRow="1" w:lastRow="0" w:firstColumn="1" w:lastColumn="0" w:noHBand="0" w:noVBand="1"/>
        </w:tblPrEx>
        <w:trPr>
          <w:gridBefore w:val="1"/>
          <w:wBefore w:w="108" w:type="dxa"/>
          <w:trHeight w:val="287"/>
        </w:trPr>
        <w:tc>
          <w:tcPr>
            <w:tcW w:w="1620" w:type="dxa"/>
            <w:gridSpan w:val="2"/>
            <w:vAlign w:val="center"/>
          </w:tcPr>
          <w:p w:rsidR="00110A36" w:rsidRPr="00E775EC" w:rsidRDefault="00110A36" w:rsidP="0000169D">
            <w:pPr>
              <w:pStyle w:val="NoSpacing"/>
              <w:rPr>
                <w:rFonts w:asciiTheme="minorHAnsi" w:hAnsiTheme="minorHAnsi"/>
                <w:b/>
                <w:noProof/>
                <w:sz w:val="20"/>
                <w:szCs w:val="20"/>
              </w:rPr>
            </w:pPr>
          </w:p>
          <w:p w:rsidR="00110A36" w:rsidRDefault="00110A36" w:rsidP="0000169D">
            <w:pPr>
              <w:pStyle w:val="NoSpacing"/>
              <w:rPr>
                <w:noProof/>
              </w:rPr>
            </w:pPr>
          </w:p>
        </w:tc>
        <w:tc>
          <w:tcPr>
            <w:tcW w:w="8482" w:type="dxa"/>
            <w:gridSpan w:val="2"/>
          </w:tcPr>
          <w:p w:rsidR="00110A36" w:rsidRPr="001E4751" w:rsidRDefault="00110A36" w:rsidP="0000169D">
            <w:pPr>
              <w:pStyle w:val="NormalWeb"/>
              <w:shd w:val="clear" w:color="auto" w:fill="FFFFFF"/>
              <w:spacing w:before="0" w:beforeAutospacing="0" w:after="0" w:afterAutospacing="0"/>
              <w:rPr>
                <w:rFonts w:asciiTheme="minorHAnsi" w:hAnsiTheme="minorHAnsi" w:cs="Arial"/>
                <w:sz w:val="20"/>
                <w:szCs w:val="20"/>
                <w:shd w:val="clear" w:color="auto" w:fill="FFFFFF"/>
              </w:rPr>
            </w:pPr>
            <w:r w:rsidRPr="001E4751">
              <w:rPr>
                <w:rFonts w:asciiTheme="minorHAnsi" w:hAnsiTheme="minorHAnsi"/>
                <w:b/>
                <w:sz w:val="20"/>
                <w:szCs w:val="20"/>
              </w:rPr>
              <w:t xml:space="preserve">Joint </w:t>
            </w:r>
            <w:proofErr w:type="spellStart"/>
            <w:r w:rsidRPr="001E4751">
              <w:rPr>
                <w:rFonts w:asciiTheme="minorHAnsi" w:hAnsiTheme="minorHAnsi"/>
                <w:b/>
                <w:sz w:val="20"/>
                <w:szCs w:val="20"/>
              </w:rPr>
              <w:t>Providership</w:t>
            </w:r>
            <w:proofErr w:type="spellEnd"/>
            <w:r w:rsidRPr="001E4751">
              <w:rPr>
                <w:rFonts w:asciiTheme="minorHAnsi" w:hAnsiTheme="minorHAnsi"/>
                <w:b/>
                <w:sz w:val="20"/>
                <w:szCs w:val="20"/>
              </w:rPr>
              <w:t xml:space="preserve">: </w:t>
            </w:r>
            <w:sdt>
              <w:sdtPr>
                <w:rPr>
                  <w:rStyle w:val="Style3"/>
                  <w:rFonts w:asciiTheme="minorHAnsi" w:hAnsiTheme="minorHAnsi"/>
                  <w:sz w:val="20"/>
                  <w:szCs w:val="20"/>
                </w:rPr>
                <w:id w:val="-886171669"/>
              </w:sdtPr>
              <w:sdtEndPr>
                <w:rPr>
                  <w:rStyle w:val="DefaultParagraphFont"/>
                  <w:b/>
                </w:rPr>
              </w:sdtEndPr>
              <w:sdtContent>
                <w:r w:rsidRPr="001E4751">
                  <w:rPr>
                    <w:rFonts w:asciiTheme="minorHAnsi" w:hAnsiTheme="minorHAnsi"/>
                    <w:b/>
                    <w:sz w:val="20"/>
                    <w:szCs w:val="20"/>
                  </w:rPr>
                  <w:t>:</w:t>
                </w:r>
                <w:r w:rsidRPr="001E4751">
                  <w:rPr>
                    <w:rFonts w:asciiTheme="minorHAnsi" w:hAnsiTheme="minorHAnsi"/>
                    <w:sz w:val="20"/>
                    <w:szCs w:val="20"/>
                  </w:rPr>
                  <w:t xml:space="preserve"> This activity has been planned and implemented in accordance with the accreditation requirements and policies of the Accreditation Council for Continuing Medical Education (ACCME) through the joint </w:t>
                </w:r>
                <w:proofErr w:type="spellStart"/>
                <w:r w:rsidRPr="001E4751">
                  <w:rPr>
                    <w:rFonts w:asciiTheme="minorHAnsi" w:hAnsiTheme="minorHAnsi"/>
                    <w:sz w:val="20"/>
                    <w:szCs w:val="20"/>
                  </w:rPr>
                  <w:t>providership</w:t>
                </w:r>
                <w:proofErr w:type="spellEnd"/>
                <w:r w:rsidRPr="001E4751">
                  <w:rPr>
                    <w:rFonts w:asciiTheme="minorHAnsi" w:hAnsiTheme="minorHAnsi"/>
                    <w:sz w:val="20"/>
                    <w:szCs w:val="20"/>
                  </w:rPr>
                  <w:t xml:space="preserve"> of Quillen College of Medicine and </w:t>
                </w:r>
                <w:r w:rsidR="00AB3526">
                  <w:rPr>
                    <w:rFonts w:asciiTheme="minorHAnsi" w:hAnsiTheme="minorHAnsi"/>
                    <w:sz w:val="20"/>
                    <w:szCs w:val="20"/>
                  </w:rPr>
                  <w:t>Ballad Health</w:t>
                </w:r>
                <w:r w:rsidRPr="001E4751">
                  <w:rPr>
                    <w:rFonts w:asciiTheme="minorHAnsi" w:hAnsiTheme="minorHAnsi"/>
                    <w:sz w:val="20"/>
                    <w:szCs w:val="20"/>
                  </w:rPr>
                  <w:t>. The Quillen College of Medicine is accredited by the ACCME to provide continuing medical education for physicians.</w:t>
                </w:r>
              </w:sdtContent>
            </w:sdt>
          </w:p>
          <w:p w:rsidR="00110A36" w:rsidRPr="00E775EC" w:rsidRDefault="00110A36" w:rsidP="0000169D">
            <w:pPr>
              <w:pStyle w:val="NoSpacing"/>
              <w:rPr>
                <w:rFonts w:asciiTheme="minorHAnsi" w:hAnsiTheme="minorHAnsi" w:cs="Times New Roman"/>
                <w:b/>
                <w:sz w:val="20"/>
                <w:szCs w:val="20"/>
              </w:rPr>
            </w:pPr>
          </w:p>
        </w:tc>
      </w:tr>
      <w:tr w:rsidR="00110A36" w:rsidRPr="00E775EC" w:rsidTr="00243BF2">
        <w:tblPrEx>
          <w:tblLook w:val="04A0" w:firstRow="1" w:lastRow="0" w:firstColumn="1" w:lastColumn="0" w:noHBand="0" w:noVBand="1"/>
        </w:tblPrEx>
        <w:trPr>
          <w:gridBefore w:val="1"/>
          <w:wBefore w:w="108" w:type="dxa"/>
          <w:trHeight w:val="287"/>
        </w:trPr>
        <w:tc>
          <w:tcPr>
            <w:tcW w:w="1620" w:type="dxa"/>
            <w:gridSpan w:val="2"/>
            <w:vAlign w:val="center"/>
          </w:tcPr>
          <w:p w:rsidR="00110A36" w:rsidRPr="00E775EC" w:rsidRDefault="00110A36" w:rsidP="0000169D">
            <w:pPr>
              <w:pStyle w:val="NoSpacing"/>
              <w:rPr>
                <w:rFonts w:asciiTheme="minorHAnsi" w:eastAsia="Times New Roman" w:hAnsiTheme="minorHAnsi" w:cs="Arial"/>
                <w:b/>
                <w:bCs/>
                <w:noProof/>
                <w:sz w:val="20"/>
                <w:szCs w:val="20"/>
              </w:rPr>
            </w:pPr>
          </w:p>
          <w:p w:rsidR="00110A36" w:rsidRPr="00E775EC" w:rsidRDefault="00110A36" w:rsidP="0000169D">
            <w:pPr>
              <w:pStyle w:val="NoSpacing"/>
              <w:rPr>
                <w:rFonts w:asciiTheme="minorHAnsi" w:eastAsia="Times New Roman" w:hAnsiTheme="minorHAnsi" w:cs="Arial"/>
                <w:b/>
                <w:bCs/>
                <w:noProof/>
                <w:sz w:val="20"/>
                <w:szCs w:val="20"/>
              </w:rPr>
            </w:pPr>
          </w:p>
          <w:p w:rsidR="00110A36" w:rsidRPr="00E775EC" w:rsidRDefault="00110A36" w:rsidP="0000169D">
            <w:pPr>
              <w:pStyle w:val="NoSpacing"/>
              <w:rPr>
                <w:rFonts w:asciiTheme="minorHAnsi" w:hAnsiTheme="minorHAnsi"/>
                <w:b/>
                <w:sz w:val="20"/>
                <w:szCs w:val="20"/>
                <w:highlight w:val="cyan"/>
              </w:rPr>
            </w:pPr>
          </w:p>
        </w:tc>
        <w:tc>
          <w:tcPr>
            <w:tcW w:w="8482" w:type="dxa"/>
            <w:gridSpan w:val="2"/>
          </w:tcPr>
          <w:p w:rsidR="00366B9D" w:rsidRPr="00366B9D" w:rsidRDefault="00F87124" w:rsidP="00366B9D">
            <w:pPr>
              <w:pStyle w:val="Default"/>
              <w:rPr>
                <w:rFonts w:asciiTheme="minorHAnsi" w:hAnsiTheme="minorHAnsi" w:cstheme="minorHAnsi"/>
                <w:sz w:val="20"/>
                <w:szCs w:val="20"/>
              </w:rPr>
            </w:pPr>
            <w:sdt>
              <w:sdtPr>
                <w:rPr>
                  <w:rFonts w:cs="Times New Roman"/>
                  <w:sz w:val="20"/>
                  <w:szCs w:val="20"/>
                  <w:shd w:val="clear" w:color="auto" w:fill="FFFFFF"/>
                </w:rPr>
                <w:id w:val="649489529"/>
              </w:sdtPr>
              <w:sdtEndPr>
                <w:rPr>
                  <w:rFonts w:asciiTheme="minorHAnsi" w:hAnsiTheme="minorHAnsi" w:cstheme="minorHAnsi"/>
                  <w:highlight w:val="yellow"/>
                  <w:shd w:val="clear" w:color="auto" w:fill="auto"/>
                </w:rPr>
              </w:sdtEndPr>
              <w:sdtContent>
                <w:r w:rsidR="00366B9D" w:rsidRPr="007F29EC">
                  <w:rPr>
                    <w:rFonts w:asciiTheme="minorHAnsi" w:hAnsiTheme="minorHAnsi" w:cstheme="minorHAnsi"/>
                    <w:b/>
                    <w:sz w:val="20"/>
                    <w:szCs w:val="20"/>
                    <w:shd w:val="clear" w:color="auto" w:fill="FFFFFF"/>
                  </w:rPr>
                  <w:t>CNE Credit:</w:t>
                </w:r>
                <w:r w:rsidR="00366B9D" w:rsidRPr="00366B9D">
                  <w:rPr>
                    <w:rFonts w:asciiTheme="minorHAnsi" w:hAnsiTheme="minorHAnsi" w:cstheme="minorHAnsi"/>
                    <w:sz w:val="20"/>
                    <w:szCs w:val="20"/>
                    <w:shd w:val="clear" w:color="auto" w:fill="FFFFFF"/>
                  </w:rPr>
                  <w:t xml:space="preserve"> </w:t>
                </w:r>
              </w:sdtContent>
            </w:sdt>
            <w:r w:rsidR="00366B9D" w:rsidRPr="00366B9D">
              <w:rPr>
                <w:rFonts w:asciiTheme="minorHAnsi" w:hAnsiTheme="minorHAnsi" w:cstheme="minorHAnsi"/>
                <w:sz w:val="20"/>
                <w:szCs w:val="20"/>
              </w:rPr>
              <w:t xml:space="preserve"> Mountain States Health Alliance – Organizational Development is approved as a provider of continuing nursing education by the Tennessee Nurses Association, an accredited approver by the American Nurses Credentialing Center’s Commission on Accreditation. This program is 7.5 contact hours.</w:t>
            </w:r>
          </w:p>
          <w:p w:rsidR="00110A36" w:rsidRPr="00C2252F" w:rsidRDefault="00110A36" w:rsidP="00366B9D">
            <w:pPr>
              <w:rPr>
                <w:rFonts w:cs="Times New Roman"/>
                <w:sz w:val="20"/>
                <w:szCs w:val="20"/>
                <w:shd w:val="clear" w:color="auto" w:fill="FFFFFF"/>
              </w:rPr>
            </w:pPr>
          </w:p>
        </w:tc>
      </w:tr>
      <w:tr w:rsidR="00110A36" w:rsidRPr="00E775EC" w:rsidTr="00984F6C">
        <w:tblPrEx>
          <w:tblLook w:val="04A0" w:firstRow="1" w:lastRow="0" w:firstColumn="1" w:lastColumn="0" w:noHBand="0" w:noVBand="1"/>
        </w:tblPrEx>
        <w:trPr>
          <w:gridBefore w:val="1"/>
          <w:wBefore w:w="108" w:type="dxa"/>
          <w:trHeight w:val="1485"/>
        </w:trPr>
        <w:tc>
          <w:tcPr>
            <w:tcW w:w="1620" w:type="dxa"/>
            <w:gridSpan w:val="2"/>
            <w:vAlign w:val="center"/>
          </w:tcPr>
          <w:p w:rsidR="00110A36" w:rsidRDefault="001E39DA" w:rsidP="0000169D">
            <w:pPr>
              <w:pStyle w:val="NoSpacing"/>
              <w:rPr>
                <w:rFonts w:asciiTheme="minorHAnsi" w:eastAsia="Times New Roman" w:hAnsiTheme="minorHAnsi" w:cs="Arial"/>
                <w:b/>
                <w:bCs/>
                <w:noProof/>
                <w:sz w:val="20"/>
                <w:szCs w:val="20"/>
              </w:rPr>
            </w:pPr>
            <w:r>
              <w:rPr>
                <w:noProof/>
              </w:rPr>
              <w:drawing>
                <wp:inline distT="0" distB="0" distL="0" distR="0" wp14:anchorId="519A5271" wp14:editId="28599DFB">
                  <wp:extent cx="685800" cy="685800"/>
                  <wp:effectExtent l="0" t="0" r="0" b="0"/>
                  <wp:docPr id="4" name="Picture 4" descr="C:\Users\geracit\Desktop\7th Annual Rural Trauma Symposium\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cit\Desktop\7th Annual Rural Trauma Symposium\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102" cy="686102"/>
                          </a:xfrm>
                          <a:prstGeom prst="rect">
                            <a:avLst/>
                          </a:prstGeom>
                          <a:noFill/>
                          <a:ln>
                            <a:noFill/>
                          </a:ln>
                        </pic:spPr>
                      </pic:pic>
                    </a:graphicData>
                  </a:graphic>
                </wp:inline>
              </w:drawing>
            </w:r>
          </w:p>
          <w:p w:rsidR="00110A36" w:rsidRPr="00E775EC" w:rsidRDefault="00110A36" w:rsidP="0000169D">
            <w:pPr>
              <w:pStyle w:val="NoSpacing"/>
              <w:jc w:val="center"/>
              <w:rPr>
                <w:rFonts w:asciiTheme="minorHAnsi" w:hAnsiTheme="minorHAnsi" w:cs="Arial"/>
                <w:b/>
                <w:noProof/>
                <w:color w:val="FF0000"/>
                <w:sz w:val="20"/>
                <w:szCs w:val="20"/>
              </w:rPr>
            </w:pPr>
          </w:p>
        </w:tc>
        <w:tc>
          <w:tcPr>
            <w:tcW w:w="8482" w:type="dxa"/>
            <w:gridSpan w:val="2"/>
          </w:tcPr>
          <w:p w:rsidR="00110A36" w:rsidRPr="00C2252F" w:rsidRDefault="00110A36" w:rsidP="0000169D">
            <w:pPr>
              <w:spacing w:after="0" w:line="240" w:lineRule="auto"/>
              <w:rPr>
                <w:rFonts w:cs="Times New Roman"/>
                <w:sz w:val="20"/>
                <w:szCs w:val="20"/>
                <w:shd w:val="clear" w:color="auto" w:fill="FFFFFF"/>
              </w:rPr>
            </w:pPr>
          </w:p>
          <w:p w:rsidR="00110A36" w:rsidRDefault="00110A36" w:rsidP="0000169D">
            <w:pPr>
              <w:pStyle w:val="NormalWeb"/>
              <w:shd w:val="clear" w:color="auto" w:fill="FFFFFF"/>
              <w:rPr>
                <w:rFonts w:asciiTheme="minorHAnsi" w:eastAsiaTheme="minorEastAsia" w:hAnsiTheme="minorHAnsi"/>
                <w:sz w:val="20"/>
                <w:szCs w:val="20"/>
                <w:shd w:val="clear" w:color="auto" w:fill="FFFFFF"/>
              </w:rPr>
            </w:pPr>
            <w:r w:rsidRPr="00C2252F">
              <w:rPr>
                <w:rFonts w:asciiTheme="minorHAnsi" w:eastAsiaTheme="minorEastAsia" w:hAnsiTheme="minorHAnsi"/>
                <w:sz w:val="20"/>
                <w:szCs w:val="20"/>
                <w:shd w:val="clear" w:color="auto" w:fill="FFFFFF"/>
              </w:rPr>
              <w:t>ASRT Credit: This</w:t>
            </w:r>
            <w:r w:rsidR="00450957">
              <w:rPr>
                <w:rFonts w:asciiTheme="minorHAnsi" w:eastAsiaTheme="minorEastAsia" w:hAnsiTheme="minorHAnsi"/>
                <w:sz w:val="20"/>
                <w:szCs w:val="20"/>
                <w:shd w:val="clear" w:color="auto" w:fill="FFFFFF"/>
              </w:rPr>
              <w:t xml:space="preserve"> activity is approved for </w:t>
            </w:r>
            <w:r w:rsidR="00AB3526">
              <w:rPr>
                <w:rFonts w:asciiTheme="minorHAnsi" w:eastAsiaTheme="minorEastAsia" w:hAnsiTheme="minorHAnsi"/>
                <w:sz w:val="20"/>
                <w:szCs w:val="20"/>
                <w:shd w:val="clear" w:color="auto" w:fill="FFFFFF"/>
              </w:rPr>
              <w:t>8</w:t>
            </w:r>
            <w:r w:rsidR="00450957">
              <w:rPr>
                <w:rFonts w:asciiTheme="minorHAnsi" w:eastAsiaTheme="minorEastAsia" w:hAnsiTheme="minorHAnsi"/>
                <w:sz w:val="20"/>
                <w:szCs w:val="20"/>
                <w:shd w:val="clear" w:color="auto" w:fill="FFFFFF"/>
              </w:rPr>
              <w:t>.0 Category A</w:t>
            </w:r>
            <w:r w:rsidR="00AB3526">
              <w:rPr>
                <w:rFonts w:asciiTheme="minorHAnsi" w:eastAsiaTheme="minorEastAsia" w:hAnsiTheme="minorHAnsi"/>
                <w:sz w:val="20"/>
                <w:szCs w:val="20"/>
                <w:shd w:val="clear" w:color="auto" w:fill="FFFFFF"/>
              </w:rPr>
              <w:t>+</w:t>
            </w:r>
            <w:r w:rsidRPr="00C2252F">
              <w:rPr>
                <w:rFonts w:asciiTheme="minorHAnsi" w:eastAsiaTheme="minorEastAsia" w:hAnsiTheme="minorHAnsi"/>
                <w:sz w:val="20"/>
                <w:szCs w:val="20"/>
                <w:shd w:val="clear" w:color="auto" w:fill="FFFFFF"/>
              </w:rPr>
              <w:t xml:space="preserve"> </w:t>
            </w:r>
            <w:r w:rsidR="00AB3526">
              <w:rPr>
                <w:rFonts w:asciiTheme="minorHAnsi" w:eastAsiaTheme="minorEastAsia" w:hAnsiTheme="minorHAnsi"/>
                <w:sz w:val="20"/>
                <w:szCs w:val="20"/>
                <w:shd w:val="clear" w:color="auto" w:fill="FFFFFF"/>
              </w:rPr>
              <w:t>CEU’</w:t>
            </w:r>
            <w:r w:rsidRPr="00C2252F">
              <w:rPr>
                <w:rFonts w:asciiTheme="minorHAnsi" w:eastAsiaTheme="minorEastAsia" w:hAnsiTheme="minorHAnsi"/>
                <w:sz w:val="20"/>
                <w:szCs w:val="20"/>
                <w:shd w:val="clear" w:color="auto" w:fill="FFFFFF"/>
              </w:rPr>
              <w:t>s</w:t>
            </w:r>
            <w:r w:rsidR="00AB3526">
              <w:rPr>
                <w:rFonts w:asciiTheme="minorHAnsi" w:eastAsiaTheme="minorEastAsia" w:hAnsiTheme="minorHAnsi"/>
                <w:sz w:val="20"/>
                <w:szCs w:val="20"/>
                <w:shd w:val="clear" w:color="auto" w:fill="FFFFFF"/>
              </w:rPr>
              <w:t xml:space="preserve"> and 1.0 Category A CEU’s</w:t>
            </w:r>
            <w:r w:rsidRPr="00C2252F">
              <w:rPr>
                <w:rFonts w:asciiTheme="minorHAnsi" w:eastAsiaTheme="minorEastAsia" w:hAnsiTheme="minorHAnsi"/>
                <w:sz w:val="20"/>
                <w:szCs w:val="20"/>
                <w:shd w:val="clear" w:color="auto" w:fill="FFFFFF"/>
              </w:rPr>
              <w:t xml:space="preserve"> by the ASRT</w:t>
            </w:r>
          </w:p>
          <w:p w:rsidR="00110A36" w:rsidRPr="00C2252F" w:rsidRDefault="00110A36" w:rsidP="0000169D">
            <w:pPr>
              <w:pStyle w:val="NormalWeb"/>
              <w:shd w:val="clear" w:color="auto" w:fill="FFFFFF"/>
              <w:rPr>
                <w:rFonts w:asciiTheme="minorHAnsi" w:eastAsiaTheme="minorEastAsia" w:hAnsiTheme="minorHAnsi"/>
                <w:sz w:val="20"/>
                <w:szCs w:val="20"/>
                <w:shd w:val="clear" w:color="auto" w:fill="FFFFFF"/>
              </w:rPr>
            </w:pPr>
          </w:p>
        </w:tc>
      </w:tr>
      <w:tr w:rsidR="00110A36" w:rsidRPr="00E775EC" w:rsidTr="006A37BE">
        <w:tblPrEx>
          <w:tblLook w:val="04A0" w:firstRow="1" w:lastRow="0" w:firstColumn="1" w:lastColumn="0" w:noHBand="0" w:noVBand="1"/>
        </w:tblPrEx>
        <w:trPr>
          <w:gridBefore w:val="1"/>
          <w:wBefore w:w="108" w:type="dxa"/>
          <w:trHeight w:val="287"/>
        </w:trPr>
        <w:tc>
          <w:tcPr>
            <w:tcW w:w="1620" w:type="dxa"/>
            <w:gridSpan w:val="2"/>
            <w:vAlign w:val="center"/>
          </w:tcPr>
          <w:p w:rsidR="00110A36" w:rsidRPr="00E775EC" w:rsidRDefault="00110A36" w:rsidP="0000169D">
            <w:pPr>
              <w:pStyle w:val="NoSpacing"/>
              <w:rPr>
                <w:rFonts w:asciiTheme="minorHAnsi" w:hAnsiTheme="minorHAnsi"/>
                <w:b/>
                <w:noProof/>
                <w:sz w:val="20"/>
                <w:szCs w:val="20"/>
                <w:highlight w:val="cyan"/>
              </w:rPr>
            </w:pPr>
          </w:p>
        </w:tc>
        <w:tc>
          <w:tcPr>
            <w:tcW w:w="8482" w:type="dxa"/>
            <w:gridSpan w:val="2"/>
          </w:tcPr>
          <w:p w:rsidR="00110A36" w:rsidRPr="00C2252F" w:rsidRDefault="00110A36" w:rsidP="001E39DA">
            <w:pPr>
              <w:spacing w:after="0" w:line="240" w:lineRule="auto"/>
              <w:rPr>
                <w:rFonts w:cs="Times New Roman"/>
                <w:sz w:val="20"/>
                <w:szCs w:val="20"/>
                <w:shd w:val="clear" w:color="auto" w:fill="FFFFFF"/>
              </w:rPr>
            </w:pPr>
          </w:p>
        </w:tc>
      </w:tr>
      <w:tr w:rsidR="00110A36" w:rsidRPr="00E775EC" w:rsidTr="006A37BE">
        <w:tblPrEx>
          <w:tblLook w:val="04A0" w:firstRow="1" w:lastRow="0" w:firstColumn="1" w:lastColumn="0" w:noHBand="0" w:noVBand="1"/>
        </w:tblPrEx>
        <w:trPr>
          <w:gridBefore w:val="1"/>
          <w:wBefore w:w="108" w:type="dxa"/>
          <w:trHeight w:val="287"/>
        </w:trPr>
        <w:tc>
          <w:tcPr>
            <w:tcW w:w="1620" w:type="dxa"/>
            <w:gridSpan w:val="2"/>
            <w:vAlign w:val="center"/>
          </w:tcPr>
          <w:p w:rsidR="00110A36" w:rsidRPr="00C2252F" w:rsidRDefault="00110A36" w:rsidP="0000169D">
            <w:pPr>
              <w:pStyle w:val="NoSpacing"/>
              <w:rPr>
                <w:rFonts w:asciiTheme="minorHAnsi" w:eastAsia="Times New Roman" w:hAnsiTheme="minorHAnsi" w:cs="Arial"/>
                <w:b/>
                <w:bCs/>
                <w:noProof/>
                <w:sz w:val="20"/>
                <w:szCs w:val="20"/>
              </w:rPr>
            </w:pPr>
          </w:p>
        </w:tc>
        <w:tc>
          <w:tcPr>
            <w:tcW w:w="8482" w:type="dxa"/>
            <w:gridSpan w:val="2"/>
          </w:tcPr>
          <w:p w:rsidR="00110A36" w:rsidRPr="001E39DA" w:rsidRDefault="00110A36" w:rsidP="001E39DA">
            <w:pPr>
              <w:spacing w:after="0" w:line="240" w:lineRule="auto"/>
              <w:rPr>
                <w:rFonts w:cs="Times New Roman"/>
                <w:sz w:val="20"/>
                <w:szCs w:val="20"/>
                <w:shd w:val="clear" w:color="auto" w:fill="FFFFFF"/>
              </w:rPr>
            </w:pPr>
          </w:p>
        </w:tc>
      </w:tr>
    </w:tbl>
    <w:p w:rsidR="001E4751" w:rsidRDefault="001E4751" w:rsidP="00265716">
      <w:pPr>
        <w:rPr>
          <w:b/>
          <w:sz w:val="20"/>
          <w:szCs w:val="20"/>
        </w:rPr>
      </w:pPr>
    </w:p>
    <w:p w:rsidR="002F7E0F" w:rsidRDefault="002F7E0F">
      <w:pPr>
        <w:rPr>
          <w:b/>
          <w:sz w:val="20"/>
          <w:szCs w:val="20"/>
        </w:rPr>
      </w:pPr>
      <w:r>
        <w:rPr>
          <w:b/>
          <w:sz w:val="20"/>
          <w:szCs w:val="20"/>
        </w:rPr>
        <w:br w:type="page"/>
      </w:r>
    </w:p>
    <w:p w:rsidR="00366B9D" w:rsidRDefault="00366B9D" w:rsidP="00366B9D">
      <w:pPr>
        <w:pStyle w:val="Default"/>
      </w:pPr>
    </w:p>
    <w:p w:rsidR="00366B9D" w:rsidRPr="00F16B46" w:rsidRDefault="00366B9D" w:rsidP="00366B9D">
      <w:pPr>
        <w:pStyle w:val="Default"/>
        <w:jc w:val="center"/>
        <w:rPr>
          <w:rFonts w:asciiTheme="minorHAnsi" w:hAnsiTheme="minorHAnsi" w:cstheme="minorHAnsi"/>
          <w:b/>
          <w:bCs/>
          <w:sz w:val="28"/>
          <w:szCs w:val="28"/>
        </w:rPr>
      </w:pPr>
      <w:r w:rsidRPr="00F16B46">
        <w:rPr>
          <w:rFonts w:asciiTheme="minorHAnsi" w:hAnsiTheme="minorHAnsi" w:cstheme="minorHAnsi"/>
          <w:b/>
          <w:bCs/>
          <w:sz w:val="28"/>
          <w:szCs w:val="28"/>
        </w:rPr>
        <w:t>Disclosures to RN Participants</w:t>
      </w:r>
    </w:p>
    <w:p w:rsidR="00366B9D" w:rsidRPr="00F16B46" w:rsidRDefault="00366B9D" w:rsidP="00366B9D">
      <w:pPr>
        <w:pStyle w:val="Default"/>
        <w:rPr>
          <w:rFonts w:asciiTheme="minorHAnsi" w:hAnsiTheme="minorHAnsi" w:cstheme="minorHAnsi"/>
          <w:sz w:val="28"/>
          <w:szCs w:val="28"/>
        </w:rPr>
      </w:pPr>
    </w:p>
    <w:p w:rsidR="00366B9D" w:rsidRPr="00F16B46" w:rsidRDefault="00366B9D" w:rsidP="00366B9D">
      <w:pPr>
        <w:pStyle w:val="Default"/>
        <w:rPr>
          <w:rFonts w:asciiTheme="minorHAnsi" w:hAnsiTheme="minorHAnsi" w:cstheme="minorHAnsi"/>
          <w:b/>
          <w:bCs/>
          <w:sz w:val="20"/>
          <w:szCs w:val="20"/>
        </w:rPr>
      </w:pPr>
      <w:r w:rsidRPr="00F16B46">
        <w:rPr>
          <w:rFonts w:asciiTheme="minorHAnsi" w:hAnsiTheme="minorHAnsi" w:cstheme="minorHAnsi"/>
          <w:b/>
          <w:bCs/>
          <w:sz w:val="20"/>
          <w:szCs w:val="20"/>
        </w:rPr>
        <w:t xml:space="preserve">Name of activity: Ballad Health Cardiovascular Summit 2019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sz w:val="20"/>
          <w:szCs w:val="20"/>
        </w:rPr>
        <w:t>Date:</w:t>
      </w:r>
      <w:r w:rsidRPr="00F16B46">
        <w:rPr>
          <w:rFonts w:asciiTheme="minorHAnsi" w:hAnsiTheme="minorHAnsi" w:cstheme="minorHAnsi"/>
          <w:sz w:val="20"/>
          <w:szCs w:val="20"/>
        </w:rPr>
        <w:t xml:space="preserve"> 2/2/2019 </w:t>
      </w:r>
    </w:p>
    <w:p w:rsidR="00366B9D" w:rsidRPr="00F16B46" w:rsidRDefault="00366B9D" w:rsidP="00366B9D">
      <w:pPr>
        <w:pStyle w:val="Default"/>
        <w:rPr>
          <w:rFonts w:asciiTheme="minorHAnsi" w:hAnsiTheme="minorHAnsi" w:cstheme="minorHAnsi"/>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Requirements for successful completion of this CNE activity </w:t>
      </w:r>
    </w:p>
    <w:p w:rsidR="00366B9D" w:rsidRPr="00F16B46" w:rsidRDefault="00366B9D" w:rsidP="00366B9D">
      <w:pPr>
        <w:pStyle w:val="Default"/>
        <w:spacing w:after="13"/>
        <w:rPr>
          <w:rFonts w:asciiTheme="minorHAnsi" w:hAnsiTheme="minorHAnsi" w:cstheme="minorHAnsi"/>
          <w:sz w:val="20"/>
          <w:szCs w:val="20"/>
        </w:rPr>
      </w:pPr>
      <w:r w:rsidRPr="00F16B46">
        <w:rPr>
          <w:rFonts w:asciiTheme="minorHAnsi" w:hAnsiTheme="minorHAnsi" w:cstheme="minorHAnsi"/>
          <w:sz w:val="20"/>
          <w:szCs w:val="20"/>
        </w:rPr>
        <w:t xml:space="preserve">1. Signature on the roster of attendance </w:t>
      </w:r>
    </w:p>
    <w:p w:rsidR="00366B9D" w:rsidRPr="00F16B46" w:rsidRDefault="00366B9D" w:rsidP="00366B9D">
      <w:pPr>
        <w:pStyle w:val="Default"/>
        <w:spacing w:after="13"/>
        <w:rPr>
          <w:rFonts w:asciiTheme="minorHAnsi" w:hAnsiTheme="minorHAnsi" w:cstheme="minorHAnsi"/>
          <w:sz w:val="20"/>
          <w:szCs w:val="20"/>
        </w:rPr>
      </w:pPr>
      <w:r w:rsidRPr="00F16B46">
        <w:rPr>
          <w:rFonts w:asciiTheme="minorHAnsi" w:hAnsiTheme="minorHAnsi" w:cstheme="minorHAnsi"/>
          <w:sz w:val="20"/>
          <w:szCs w:val="20"/>
        </w:rPr>
        <w:t xml:space="preserve">2. Attendance for the entire conference; and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3. Completion of the speaker and program evaluation </w:t>
      </w:r>
    </w:p>
    <w:p w:rsidR="00366B9D" w:rsidRPr="00F16B46" w:rsidRDefault="00366B9D" w:rsidP="00366B9D">
      <w:pPr>
        <w:pStyle w:val="Default"/>
        <w:rPr>
          <w:rFonts w:asciiTheme="minorHAnsi" w:hAnsiTheme="minorHAnsi" w:cstheme="minorHAnsi"/>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Conflicts of Interest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The ANCC has established guidelines whereby all speakers must disclose any affiliations which may cause a conflict of interest. </w:t>
      </w:r>
    </w:p>
    <w:p w:rsidR="009022A0" w:rsidRDefault="009022A0" w:rsidP="00366B9D">
      <w:pPr>
        <w:pStyle w:val="Default"/>
        <w:rPr>
          <w:rFonts w:asciiTheme="minorHAnsi" w:hAnsiTheme="minorHAnsi" w:cstheme="minorHAnsi"/>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A Conflict of Interest occurs when an individual has an opportunity to affect educational content about health-care products or services of a commercial interest with which she/he has a financial relationship. The following presenters (if applicable) of this CNE activity listed below have declared relevant financial relationships as follows: </w:t>
      </w:r>
    </w:p>
    <w:p w:rsidR="00366B9D" w:rsidRPr="00F16B46" w:rsidRDefault="00366B9D" w:rsidP="00366B9D">
      <w:pPr>
        <w:pStyle w:val="Default"/>
        <w:rPr>
          <w:rFonts w:asciiTheme="minorHAnsi" w:hAnsiTheme="minorHAnsi" w:cstheme="minorHAnsi"/>
          <w:b/>
          <w:bCs/>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Commercial Support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This section will list any/all commercial support provided for an educational activity. </w:t>
      </w:r>
    </w:p>
    <w:p w:rsidR="00366B9D" w:rsidRPr="00F16B46" w:rsidRDefault="00366B9D" w:rsidP="00366B9D">
      <w:pPr>
        <w:pStyle w:val="Default"/>
        <w:rPr>
          <w:rFonts w:asciiTheme="minorHAnsi" w:hAnsiTheme="minorHAnsi" w:cstheme="minorHAnsi"/>
          <w:b/>
          <w:bCs/>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Non-Endorsement of Products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Mountain States Health Alliance Organizational Development provider status refers only to continuing nursing education activities and does not imply that there is real or implied endorsement by of any product, service, or company referred to in this activity nor of any company subsidizing costs related to the activity. </w:t>
      </w:r>
    </w:p>
    <w:p w:rsidR="00366B9D" w:rsidRPr="00F16B46" w:rsidRDefault="00366B9D" w:rsidP="00366B9D">
      <w:pPr>
        <w:pStyle w:val="Default"/>
        <w:rPr>
          <w:rFonts w:asciiTheme="minorHAnsi" w:hAnsiTheme="minorHAnsi" w:cstheme="minorHAnsi"/>
          <w:b/>
          <w:bCs/>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Off-label Product Use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This CNE activity does not include any unannounced information about off-label use of a product for a purpose other than that for which it was approved by the Food and Drug Administration (FDA). </w:t>
      </w:r>
    </w:p>
    <w:p w:rsidR="00366B9D" w:rsidRPr="00F16B46" w:rsidRDefault="00366B9D" w:rsidP="00366B9D">
      <w:pPr>
        <w:pStyle w:val="Default"/>
        <w:rPr>
          <w:rFonts w:asciiTheme="minorHAnsi" w:hAnsiTheme="minorHAnsi" w:cstheme="minorHAnsi"/>
          <w:b/>
          <w:bCs/>
          <w:sz w:val="20"/>
          <w:szCs w:val="20"/>
        </w:rPr>
      </w:pP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b/>
          <w:bCs/>
          <w:sz w:val="20"/>
          <w:szCs w:val="20"/>
        </w:rPr>
        <w:t xml:space="preserve">Approved Provider Statement: </w:t>
      </w:r>
    </w:p>
    <w:p w:rsidR="00366B9D" w:rsidRPr="00F16B46" w:rsidRDefault="00366B9D" w:rsidP="00366B9D">
      <w:pPr>
        <w:pStyle w:val="Default"/>
        <w:rPr>
          <w:rFonts w:asciiTheme="minorHAnsi" w:hAnsiTheme="minorHAnsi" w:cstheme="minorHAnsi"/>
          <w:sz w:val="20"/>
          <w:szCs w:val="20"/>
        </w:rPr>
      </w:pPr>
      <w:r w:rsidRPr="00F16B46">
        <w:rPr>
          <w:rFonts w:asciiTheme="minorHAnsi" w:hAnsiTheme="minorHAnsi" w:cstheme="minorHAnsi"/>
          <w:sz w:val="20"/>
          <w:szCs w:val="20"/>
        </w:rPr>
        <w:t xml:space="preserve">Mountain States Health Alliance – Organizational Development is approved as a provider of continuing nursing education by the Tennessee Nurses Association, an accredited approver by the American Nurses Credentialing Center’s Commission on Accreditation. </w:t>
      </w:r>
    </w:p>
    <w:p w:rsidR="00366B9D" w:rsidRPr="00F16B46" w:rsidRDefault="00366B9D" w:rsidP="00366B9D">
      <w:pPr>
        <w:rPr>
          <w:rFonts w:cstheme="minorHAnsi"/>
          <w:sz w:val="20"/>
          <w:szCs w:val="20"/>
        </w:rPr>
      </w:pPr>
      <w:r w:rsidRPr="00F16B46">
        <w:rPr>
          <w:rFonts w:cstheme="minorHAnsi"/>
          <w:sz w:val="20"/>
          <w:szCs w:val="20"/>
        </w:rPr>
        <w:t xml:space="preserve">7.5 Contact </w:t>
      </w:r>
      <w:r w:rsidRPr="00F16B46">
        <w:rPr>
          <w:rFonts w:cstheme="minorHAnsi"/>
          <w:b/>
          <w:bCs/>
          <w:sz w:val="20"/>
          <w:szCs w:val="20"/>
        </w:rPr>
        <w:t xml:space="preserve">hours </w:t>
      </w:r>
      <w:r w:rsidRPr="00F16B46">
        <w:rPr>
          <w:rFonts w:cstheme="minorHAnsi"/>
          <w:sz w:val="20"/>
          <w:szCs w:val="20"/>
        </w:rPr>
        <w:t>provided for the activity above.</w:t>
      </w:r>
    </w:p>
    <w:p w:rsidR="00366B9D" w:rsidRDefault="00366B9D" w:rsidP="00366B9D">
      <w:pPr>
        <w:rPr>
          <w:b/>
          <w:sz w:val="28"/>
          <w:szCs w:val="28"/>
        </w:rPr>
      </w:pPr>
      <w:r>
        <w:rPr>
          <w:sz w:val="20"/>
          <w:szCs w:val="20"/>
        </w:rPr>
        <w:t xml:space="preserve"> </w:t>
      </w:r>
      <w:r>
        <w:rPr>
          <w:b/>
          <w:sz w:val="28"/>
          <w:szCs w:val="28"/>
        </w:rPr>
        <w:br w:type="page"/>
      </w:r>
    </w:p>
    <w:p w:rsidR="00AF40FB" w:rsidRDefault="00AF40FB" w:rsidP="00AF40FB">
      <w:pPr>
        <w:jc w:val="center"/>
        <w:rPr>
          <w:b/>
          <w:sz w:val="28"/>
          <w:szCs w:val="28"/>
        </w:rPr>
      </w:pPr>
      <w:r w:rsidRPr="00AF40FB">
        <w:rPr>
          <w:b/>
          <w:sz w:val="28"/>
          <w:szCs w:val="28"/>
        </w:rPr>
        <w:lastRenderedPageBreak/>
        <w:t>2019 Conference Exhibitors</w:t>
      </w:r>
    </w:p>
    <w:p w:rsidR="00AF40FB" w:rsidRDefault="00AF40FB" w:rsidP="00AF40FB">
      <w:pPr>
        <w:jc w:val="center"/>
        <w:rPr>
          <w:b/>
          <w:sz w:val="28"/>
          <w:szCs w:val="28"/>
        </w:rPr>
      </w:pPr>
    </w:p>
    <w:p w:rsidR="00AF40FB" w:rsidRPr="009F21E2" w:rsidRDefault="00AF40FB" w:rsidP="00AF40FB">
      <w:pPr>
        <w:jc w:val="center"/>
        <w:rPr>
          <w:sz w:val="24"/>
          <w:szCs w:val="24"/>
        </w:rPr>
      </w:pPr>
      <w:r w:rsidRPr="009F21E2">
        <w:rPr>
          <w:sz w:val="24"/>
          <w:szCs w:val="24"/>
        </w:rPr>
        <w:t>Abbott Labor</w:t>
      </w:r>
      <w:r w:rsidR="00F16B46">
        <w:rPr>
          <w:sz w:val="24"/>
          <w:szCs w:val="24"/>
        </w:rPr>
        <w:t>a</w:t>
      </w:r>
      <w:r w:rsidRPr="009F21E2">
        <w:rPr>
          <w:sz w:val="24"/>
          <w:szCs w:val="24"/>
        </w:rPr>
        <w:t>tories</w:t>
      </w:r>
    </w:p>
    <w:p w:rsidR="00B113E4" w:rsidRDefault="00B113E4" w:rsidP="00AF40FB">
      <w:pPr>
        <w:jc w:val="center"/>
        <w:rPr>
          <w:sz w:val="24"/>
          <w:szCs w:val="24"/>
        </w:rPr>
      </w:pPr>
      <w:r>
        <w:rPr>
          <w:sz w:val="24"/>
          <w:szCs w:val="24"/>
        </w:rPr>
        <w:t>Abbott Vascular</w:t>
      </w:r>
    </w:p>
    <w:p w:rsidR="00AF40FB" w:rsidRPr="009F21E2" w:rsidRDefault="00AF40FB" w:rsidP="00AF40FB">
      <w:pPr>
        <w:jc w:val="center"/>
        <w:rPr>
          <w:sz w:val="24"/>
          <w:szCs w:val="24"/>
        </w:rPr>
      </w:pPr>
      <w:r w:rsidRPr="009F21E2">
        <w:rPr>
          <w:sz w:val="24"/>
          <w:szCs w:val="24"/>
        </w:rPr>
        <w:t>AstraZeneca</w:t>
      </w:r>
    </w:p>
    <w:p w:rsidR="00AF40FB" w:rsidRPr="009F21E2" w:rsidRDefault="00AF40FB" w:rsidP="00AF40FB">
      <w:pPr>
        <w:jc w:val="center"/>
        <w:rPr>
          <w:sz w:val="24"/>
          <w:szCs w:val="24"/>
        </w:rPr>
      </w:pPr>
      <w:r w:rsidRPr="009F21E2">
        <w:rPr>
          <w:sz w:val="24"/>
          <w:szCs w:val="24"/>
        </w:rPr>
        <w:t>CLS Behring</w:t>
      </w:r>
    </w:p>
    <w:p w:rsidR="00AF40FB" w:rsidRPr="009F21E2" w:rsidRDefault="00AF40FB" w:rsidP="00AF40FB">
      <w:pPr>
        <w:jc w:val="center"/>
        <w:rPr>
          <w:sz w:val="24"/>
          <w:szCs w:val="24"/>
        </w:rPr>
      </w:pPr>
      <w:r w:rsidRPr="009F21E2">
        <w:rPr>
          <w:sz w:val="24"/>
          <w:szCs w:val="24"/>
        </w:rPr>
        <w:t>Janssen Pharmaceuticals</w:t>
      </w:r>
    </w:p>
    <w:p w:rsidR="00AF40FB" w:rsidRPr="009F21E2" w:rsidRDefault="00AF40FB" w:rsidP="00AF40FB">
      <w:pPr>
        <w:jc w:val="center"/>
        <w:rPr>
          <w:sz w:val="24"/>
          <w:szCs w:val="24"/>
        </w:rPr>
      </w:pPr>
      <w:r w:rsidRPr="009F21E2">
        <w:rPr>
          <w:sz w:val="24"/>
          <w:szCs w:val="24"/>
        </w:rPr>
        <w:t>Medtronic Core Valves</w:t>
      </w:r>
    </w:p>
    <w:p w:rsidR="00AF40FB" w:rsidRDefault="00AF40FB" w:rsidP="00AF40FB">
      <w:pPr>
        <w:jc w:val="center"/>
        <w:rPr>
          <w:sz w:val="24"/>
          <w:szCs w:val="24"/>
        </w:rPr>
      </w:pPr>
      <w:r w:rsidRPr="009F21E2">
        <w:rPr>
          <w:sz w:val="24"/>
          <w:szCs w:val="24"/>
        </w:rPr>
        <w:t>Pfizer</w:t>
      </w:r>
    </w:p>
    <w:p w:rsidR="00B113E4" w:rsidRPr="009F21E2" w:rsidRDefault="00B113E4" w:rsidP="00AF40FB">
      <w:pPr>
        <w:jc w:val="center"/>
        <w:rPr>
          <w:sz w:val="24"/>
          <w:szCs w:val="24"/>
        </w:rPr>
      </w:pPr>
      <w:r>
        <w:rPr>
          <w:sz w:val="24"/>
          <w:szCs w:val="24"/>
        </w:rPr>
        <w:t>Sanofi</w:t>
      </w:r>
    </w:p>
    <w:p w:rsidR="00AF40FB" w:rsidRPr="009F21E2" w:rsidRDefault="00AF40FB" w:rsidP="00AF40FB">
      <w:pPr>
        <w:jc w:val="center"/>
        <w:rPr>
          <w:sz w:val="24"/>
          <w:szCs w:val="24"/>
        </w:rPr>
      </w:pPr>
      <w:r w:rsidRPr="009F21E2">
        <w:rPr>
          <w:sz w:val="24"/>
          <w:szCs w:val="24"/>
        </w:rPr>
        <w:t>University of Tennessee Physician Executive MBA Program</w:t>
      </w:r>
    </w:p>
    <w:p w:rsidR="00AF40FB" w:rsidRPr="009F21E2" w:rsidRDefault="00AF40FB" w:rsidP="00AF40FB">
      <w:pPr>
        <w:jc w:val="center"/>
        <w:rPr>
          <w:sz w:val="24"/>
          <w:szCs w:val="24"/>
        </w:rPr>
      </w:pPr>
      <w:r w:rsidRPr="009F21E2">
        <w:rPr>
          <w:sz w:val="24"/>
          <w:szCs w:val="24"/>
        </w:rPr>
        <w:t>Wings Air Transport</w:t>
      </w:r>
    </w:p>
    <w:p w:rsidR="00AF40FB" w:rsidRDefault="00AF40FB" w:rsidP="00AF40FB">
      <w:pPr>
        <w:jc w:val="center"/>
        <w:rPr>
          <w:sz w:val="24"/>
          <w:szCs w:val="24"/>
        </w:rPr>
      </w:pPr>
      <w:proofErr w:type="spellStart"/>
      <w:r w:rsidRPr="009F21E2">
        <w:rPr>
          <w:sz w:val="24"/>
          <w:szCs w:val="24"/>
        </w:rPr>
        <w:t>Zoll</w:t>
      </w:r>
      <w:proofErr w:type="spellEnd"/>
      <w:r w:rsidRPr="009F21E2">
        <w:rPr>
          <w:sz w:val="24"/>
          <w:szCs w:val="24"/>
        </w:rPr>
        <w:t xml:space="preserve"> </w:t>
      </w:r>
      <w:proofErr w:type="spellStart"/>
      <w:r w:rsidRPr="009F21E2">
        <w:rPr>
          <w:sz w:val="24"/>
          <w:szCs w:val="24"/>
        </w:rPr>
        <w:t>LifeVest</w:t>
      </w:r>
      <w:proofErr w:type="spellEnd"/>
    </w:p>
    <w:p w:rsidR="008233A3" w:rsidRDefault="008233A3" w:rsidP="00AF40FB">
      <w:pPr>
        <w:jc w:val="center"/>
        <w:rPr>
          <w:sz w:val="24"/>
          <w:szCs w:val="24"/>
        </w:rPr>
      </w:pPr>
    </w:p>
    <w:p w:rsidR="008233A3" w:rsidRDefault="008233A3">
      <w:pPr>
        <w:rPr>
          <w:sz w:val="24"/>
          <w:szCs w:val="24"/>
        </w:rPr>
      </w:pPr>
      <w:r>
        <w:rPr>
          <w:sz w:val="24"/>
          <w:szCs w:val="24"/>
        </w:rPr>
        <w:br w:type="page"/>
      </w:r>
    </w:p>
    <w:p w:rsidR="008233A3" w:rsidRPr="008233A3" w:rsidRDefault="008233A3" w:rsidP="00AF40FB">
      <w:pPr>
        <w:jc w:val="center"/>
        <w:rPr>
          <w:b/>
          <w:sz w:val="28"/>
          <w:szCs w:val="28"/>
        </w:rPr>
      </w:pPr>
      <w:r w:rsidRPr="008233A3">
        <w:rPr>
          <w:b/>
          <w:sz w:val="28"/>
          <w:szCs w:val="28"/>
        </w:rPr>
        <w:lastRenderedPageBreak/>
        <w:t>Community Partners</w:t>
      </w:r>
    </w:p>
    <w:p w:rsidR="008233A3" w:rsidRPr="009F21E2" w:rsidRDefault="008233A3" w:rsidP="00AF40FB">
      <w:pPr>
        <w:jc w:val="center"/>
        <w:rPr>
          <w:sz w:val="24"/>
          <w:szCs w:val="24"/>
        </w:rPr>
      </w:pPr>
    </w:p>
    <w:sectPr w:rsidR="008233A3" w:rsidRPr="009F21E2" w:rsidSect="00436F2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124" w:rsidRDefault="00F87124" w:rsidP="003123E0">
      <w:pPr>
        <w:spacing w:after="0" w:line="240" w:lineRule="auto"/>
      </w:pPr>
      <w:r>
        <w:separator/>
      </w:r>
    </w:p>
  </w:endnote>
  <w:endnote w:type="continuationSeparator" w:id="0">
    <w:p w:rsidR="00F87124" w:rsidRDefault="00F87124" w:rsidP="00312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124" w:rsidRDefault="00F87124" w:rsidP="003123E0">
      <w:pPr>
        <w:spacing w:after="0" w:line="240" w:lineRule="auto"/>
      </w:pPr>
      <w:r>
        <w:separator/>
      </w:r>
    </w:p>
  </w:footnote>
  <w:footnote w:type="continuationSeparator" w:id="0">
    <w:p w:rsidR="00F87124" w:rsidRDefault="00F87124" w:rsidP="00312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D9A" w:rsidRDefault="00533D9A" w:rsidP="003123E0">
    <w:pPr>
      <w:jc w:val="center"/>
      <w:rPr>
        <w:rFonts w:cs="Times New Roman"/>
        <w:b/>
        <w:i/>
        <w:sz w:val="32"/>
        <w:szCs w:val="32"/>
      </w:rPr>
    </w:pPr>
  </w:p>
  <w:p w:rsidR="00533D9A" w:rsidRDefault="00533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04C87"/>
    <w:multiLevelType w:val="hybridMultilevel"/>
    <w:tmpl w:val="407E8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B03643"/>
    <w:multiLevelType w:val="hybridMultilevel"/>
    <w:tmpl w:val="CF28A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89292A"/>
    <w:multiLevelType w:val="hybridMultilevel"/>
    <w:tmpl w:val="C1FA1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C64DAD"/>
    <w:multiLevelType w:val="hybridMultilevel"/>
    <w:tmpl w:val="3D02E14A"/>
    <w:lvl w:ilvl="0" w:tplc="01E8647A">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4" w15:restartNumberingAfterBreak="0">
    <w:nsid w:val="3212096A"/>
    <w:multiLevelType w:val="hybridMultilevel"/>
    <w:tmpl w:val="485EA508"/>
    <w:lvl w:ilvl="0" w:tplc="99A4D6DA">
      <w:start w:val="1"/>
      <w:numFmt w:val="decimal"/>
      <w:lvlText w:val="%1."/>
      <w:lvlJc w:val="left"/>
      <w:pPr>
        <w:ind w:left="3240" w:hanging="360"/>
      </w:pPr>
      <w:rPr>
        <w:rFonts w:hint="default"/>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35BD4DF1"/>
    <w:multiLevelType w:val="hybridMultilevel"/>
    <w:tmpl w:val="E2384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224C2B"/>
    <w:multiLevelType w:val="hybridMultilevel"/>
    <w:tmpl w:val="2F7E6EAA"/>
    <w:lvl w:ilvl="0" w:tplc="0BEE212E">
      <w:start w:val="1"/>
      <w:numFmt w:val="decimal"/>
      <w:lvlText w:val="%1."/>
      <w:lvlJc w:val="left"/>
      <w:pPr>
        <w:ind w:left="3240" w:hanging="360"/>
      </w:pPr>
      <w:rPr>
        <w:rFonts w:hint="default"/>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44303488"/>
    <w:multiLevelType w:val="hybridMultilevel"/>
    <w:tmpl w:val="34D2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523854"/>
    <w:multiLevelType w:val="hybridMultilevel"/>
    <w:tmpl w:val="356CC292"/>
    <w:lvl w:ilvl="0" w:tplc="E2E6166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2661A1"/>
    <w:multiLevelType w:val="hybridMultilevel"/>
    <w:tmpl w:val="E7822E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6DA3D7E"/>
    <w:multiLevelType w:val="hybridMultilevel"/>
    <w:tmpl w:val="AB96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63BBB"/>
    <w:multiLevelType w:val="hybridMultilevel"/>
    <w:tmpl w:val="785E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B39BB"/>
    <w:multiLevelType w:val="hybridMultilevel"/>
    <w:tmpl w:val="93081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A0F6213"/>
    <w:multiLevelType w:val="hybridMultilevel"/>
    <w:tmpl w:val="C4081764"/>
    <w:lvl w:ilvl="0" w:tplc="A5961C8C">
      <w:start w:val="1"/>
      <w:numFmt w:val="decimal"/>
      <w:lvlText w:val="%1."/>
      <w:lvlJc w:val="left"/>
      <w:pPr>
        <w:ind w:left="3240" w:hanging="360"/>
      </w:pPr>
      <w:rPr>
        <w:rFonts w:hint="default"/>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2"/>
  </w:num>
  <w:num w:numId="2">
    <w:abstractNumId w:val="1"/>
  </w:num>
  <w:num w:numId="3">
    <w:abstractNumId w:val="8"/>
  </w:num>
  <w:num w:numId="4">
    <w:abstractNumId w:val="11"/>
  </w:num>
  <w:num w:numId="5">
    <w:abstractNumId w:val="10"/>
  </w:num>
  <w:num w:numId="6">
    <w:abstractNumId w:val="5"/>
  </w:num>
  <w:num w:numId="7">
    <w:abstractNumId w:val="0"/>
  </w:num>
  <w:num w:numId="8">
    <w:abstractNumId w:val="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3"/>
  </w:num>
  <w:num w:numId="13">
    <w:abstractNumId w:val="3"/>
  </w:num>
  <w:num w:numId="14">
    <w:abstractNumId w:val="9"/>
  </w:num>
  <w:num w:numId="15">
    <w:abstractNumId w:val="7"/>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63A"/>
    <w:rsid w:val="0000169D"/>
    <w:rsid w:val="00002CF2"/>
    <w:rsid w:val="00003C53"/>
    <w:rsid w:val="0001549A"/>
    <w:rsid w:val="000176F8"/>
    <w:rsid w:val="00022213"/>
    <w:rsid w:val="000247B2"/>
    <w:rsid w:val="000507B0"/>
    <w:rsid w:val="000523BD"/>
    <w:rsid w:val="000523C2"/>
    <w:rsid w:val="000528DA"/>
    <w:rsid w:val="00054118"/>
    <w:rsid w:val="00054878"/>
    <w:rsid w:val="000574D0"/>
    <w:rsid w:val="00062AE2"/>
    <w:rsid w:val="00063EC3"/>
    <w:rsid w:val="00067CEE"/>
    <w:rsid w:val="00090D64"/>
    <w:rsid w:val="00094058"/>
    <w:rsid w:val="00095A98"/>
    <w:rsid w:val="000A4F11"/>
    <w:rsid w:val="000B6380"/>
    <w:rsid w:val="000B7B0A"/>
    <w:rsid w:val="000C32A1"/>
    <w:rsid w:val="000C68DD"/>
    <w:rsid w:val="000D2543"/>
    <w:rsid w:val="000D454A"/>
    <w:rsid w:val="000E0CCA"/>
    <w:rsid w:val="00110781"/>
    <w:rsid w:val="00110A36"/>
    <w:rsid w:val="00117EF0"/>
    <w:rsid w:val="00131714"/>
    <w:rsid w:val="00137A85"/>
    <w:rsid w:val="00140B4D"/>
    <w:rsid w:val="001423FE"/>
    <w:rsid w:val="001424A1"/>
    <w:rsid w:val="00145612"/>
    <w:rsid w:val="001476DC"/>
    <w:rsid w:val="0016155C"/>
    <w:rsid w:val="00164F7D"/>
    <w:rsid w:val="00170E30"/>
    <w:rsid w:val="00171185"/>
    <w:rsid w:val="001727B3"/>
    <w:rsid w:val="00176348"/>
    <w:rsid w:val="00176C47"/>
    <w:rsid w:val="00177101"/>
    <w:rsid w:val="001805F6"/>
    <w:rsid w:val="001832D0"/>
    <w:rsid w:val="001916D0"/>
    <w:rsid w:val="001A4709"/>
    <w:rsid w:val="001A72FD"/>
    <w:rsid w:val="001B4A45"/>
    <w:rsid w:val="001D1D50"/>
    <w:rsid w:val="001E39DA"/>
    <w:rsid w:val="001E4751"/>
    <w:rsid w:val="001E655A"/>
    <w:rsid w:val="001F5736"/>
    <w:rsid w:val="002029DB"/>
    <w:rsid w:val="002030DE"/>
    <w:rsid w:val="00213411"/>
    <w:rsid w:val="0021422E"/>
    <w:rsid w:val="002159C6"/>
    <w:rsid w:val="002176E1"/>
    <w:rsid w:val="002223CE"/>
    <w:rsid w:val="00222B8F"/>
    <w:rsid w:val="00234088"/>
    <w:rsid w:val="00235170"/>
    <w:rsid w:val="0023677F"/>
    <w:rsid w:val="00237064"/>
    <w:rsid w:val="002424BC"/>
    <w:rsid w:val="00247692"/>
    <w:rsid w:val="00262AC2"/>
    <w:rsid w:val="00265716"/>
    <w:rsid w:val="00267EBE"/>
    <w:rsid w:val="002811E4"/>
    <w:rsid w:val="00286874"/>
    <w:rsid w:val="00292E8F"/>
    <w:rsid w:val="00294ACB"/>
    <w:rsid w:val="00296403"/>
    <w:rsid w:val="002B0606"/>
    <w:rsid w:val="002B1AC3"/>
    <w:rsid w:val="002B1FEE"/>
    <w:rsid w:val="002B2E65"/>
    <w:rsid w:val="002B33C6"/>
    <w:rsid w:val="002B45D3"/>
    <w:rsid w:val="002B67EF"/>
    <w:rsid w:val="002C459B"/>
    <w:rsid w:val="002C688F"/>
    <w:rsid w:val="002C6E1D"/>
    <w:rsid w:val="002E15CC"/>
    <w:rsid w:val="002E53DA"/>
    <w:rsid w:val="002F2805"/>
    <w:rsid w:val="002F7E0F"/>
    <w:rsid w:val="00310D50"/>
    <w:rsid w:val="003123E0"/>
    <w:rsid w:val="00312BF1"/>
    <w:rsid w:val="00331478"/>
    <w:rsid w:val="003327A7"/>
    <w:rsid w:val="0033594B"/>
    <w:rsid w:val="00343918"/>
    <w:rsid w:val="00344A2D"/>
    <w:rsid w:val="003525A6"/>
    <w:rsid w:val="00353DD7"/>
    <w:rsid w:val="00353F79"/>
    <w:rsid w:val="00366B9D"/>
    <w:rsid w:val="00370019"/>
    <w:rsid w:val="00373878"/>
    <w:rsid w:val="00381A2C"/>
    <w:rsid w:val="00393B27"/>
    <w:rsid w:val="003957D9"/>
    <w:rsid w:val="003A6001"/>
    <w:rsid w:val="003B17EF"/>
    <w:rsid w:val="003B1EA8"/>
    <w:rsid w:val="003B3EAC"/>
    <w:rsid w:val="003C408C"/>
    <w:rsid w:val="003D238F"/>
    <w:rsid w:val="003E1BCD"/>
    <w:rsid w:val="003E25DF"/>
    <w:rsid w:val="003E2DD9"/>
    <w:rsid w:val="003E2F04"/>
    <w:rsid w:val="003E496F"/>
    <w:rsid w:val="003E5C31"/>
    <w:rsid w:val="003E5EEA"/>
    <w:rsid w:val="003F4E26"/>
    <w:rsid w:val="003F5C46"/>
    <w:rsid w:val="00407658"/>
    <w:rsid w:val="004127CF"/>
    <w:rsid w:val="004129D6"/>
    <w:rsid w:val="0041337D"/>
    <w:rsid w:val="00413516"/>
    <w:rsid w:val="00424CAC"/>
    <w:rsid w:val="0042533F"/>
    <w:rsid w:val="00436F27"/>
    <w:rsid w:val="0044447F"/>
    <w:rsid w:val="00446A53"/>
    <w:rsid w:val="00450957"/>
    <w:rsid w:val="004512CA"/>
    <w:rsid w:val="00466833"/>
    <w:rsid w:val="004761C0"/>
    <w:rsid w:val="00476449"/>
    <w:rsid w:val="0047662A"/>
    <w:rsid w:val="00476BA3"/>
    <w:rsid w:val="0047780A"/>
    <w:rsid w:val="00482E17"/>
    <w:rsid w:val="00483FAE"/>
    <w:rsid w:val="004911D2"/>
    <w:rsid w:val="004913A4"/>
    <w:rsid w:val="00492900"/>
    <w:rsid w:val="00494328"/>
    <w:rsid w:val="004963F3"/>
    <w:rsid w:val="004A1792"/>
    <w:rsid w:val="004B57E6"/>
    <w:rsid w:val="004B79C7"/>
    <w:rsid w:val="004C282E"/>
    <w:rsid w:val="004E75FA"/>
    <w:rsid w:val="004F166D"/>
    <w:rsid w:val="004F40AC"/>
    <w:rsid w:val="00503AFC"/>
    <w:rsid w:val="00507ADF"/>
    <w:rsid w:val="00523684"/>
    <w:rsid w:val="00531C4A"/>
    <w:rsid w:val="00533D9A"/>
    <w:rsid w:val="00543A31"/>
    <w:rsid w:val="00564EC9"/>
    <w:rsid w:val="00571055"/>
    <w:rsid w:val="0058063F"/>
    <w:rsid w:val="00581F7F"/>
    <w:rsid w:val="00586FAD"/>
    <w:rsid w:val="0058798D"/>
    <w:rsid w:val="00590D2C"/>
    <w:rsid w:val="00592960"/>
    <w:rsid w:val="00595953"/>
    <w:rsid w:val="005A3F94"/>
    <w:rsid w:val="005A5404"/>
    <w:rsid w:val="005B2126"/>
    <w:rsid w:val="005B324F"/>
    <w:rsid w:val="005C34F2"/>
    <w:rsid w:val="005C4AC6"/>
    <w:rsid w:val="005C4B4B"/>
    <w:rsid w:val="005D0809"/>
    <w:rsid w:val="005F2206"/>
    <w:rsid w:val="005F67D7"/>
    <w:rsid w:val="00602F07"/>
    <w:rsid w:val="006109C0"/>
    <w:rsid w:val="006125E6"/>
    <w:rsid w:val="00613A64"/>
    <w:rsid w:val="0062148F"/>
    <w:rsid w:val="00623C32"/>
    <w:rsid w:val="00630254"/>
    <w:rsid w:val="00633749"/>
    <w:rsid w:val="006361C6"/>
    <w:rsid w:val="00637B5D"/>
    <w:rsid w:val="00643594"/>
    <w:rsid w:val="006476C8"/>
    <w:rsid w:val="00652102"/>
    <w:rsid w:val="0066243A"/>
    <w:rsid w:val="006624F0"/>
    <w:rsid w:val="00673DC9"/>
    <w:rsid w:val="00674A0F"/>
    <w:rsid w:val="00676D80"/>
    <w:rsid w:val="00677A4A"/>
    <w:rsid w:val="00677DB7"/>
    <w:rsid w:val="006833B3"/>
    <w:rsid w:val="00684EFC"/>
    <w:rsid w:val="00686172"/>
    <w:rsid w:val="00692728"/>
    <w:rsid w:val="00694C91"/>
    <w:rsid w:val="006A2E80"/>
    <w:rsid w:val="006A37BE"/>
    <w:rsid w:val="006A576C"/>
    <w:rsid w:val="006B03EA"/>
    <w:rsid w:val="006B403B"/>
    <w:rsid w:val="006E4ED6"/>
    <w:rsid w:val="006F1917"/>
    <w:rsid w:val="007002F0"/>
    <w:rsid w:val="007025D4"/>
    <w:rsid w:val="00706CE8"/>
    <w:rsid w:val="00707332"/>
    <w:rsid w:val="00713279"/>
    <w:rsid w:val="00716A2C"/>
    <w:rsid w:val="00720824"/>
    <w:rsid w:val="00722A7D"/>
    <w:rsid w:val="00724157"/>
    <w:rsid w:val="007258F7"/>
    <w:rsid w:val="007427F4"/>
    <w:rsid w:val="00742A19"/>
    <w:rsid w:val="00752420"/>
    <w:rsid w:val="007563DE"/>
    <w:rsid w:val="00760AAF"/>
    <w:rsid w:val="007645DD"/>
    <w:rsid w:val="0076553C"/>
    <w:rsid w:val="00766B0F"/>
    <w:rsid w:val="00770BA1"/>
    <w:rsid w:val="00774398"/>
    <w:rsid w:val="007761B9"/>
    <w:rsid w:val="007949C9"/>
    <w:rsid w:val="007965BB"/>
    <w:rsid w:val="007A394E"/>
    <w:rsid w:val="007B0AC6"/>
    <w:rsid w:val="007B0F18"/>
    <w:rsid w:val="007B50E3"/>
    <w:rsid w:val="007C29E0"/>
    <w:rsid w:val="007C59F7"/>
    <w:rsid w:val="007D0FC1"/>
    <w:rsid w:val="007D16CB"/>
    <w:rsid w:val="007D3502"/>
    <w:rsid w:val="007D45E2"/>
    <w:rsid w:val="007F019A"/>
    <w:rsid w:val="007F26B0"/>
    <w:rsid w:val="007F29EC"/>
    <w:rsid w:val="007F74A3"/>
    <w:rsid w:val="008110FE"/>
    <w:rsid w:val="00813EB6"/>
    <w:rsid w:val="00814EB1"/>
    <w:rsid w:val="008233A3"/>
    <w:rsid w:val="008309E4"/>
    <w:rsid w:val="008365C2"/>
    <w:rsid w:val="00845E3D"/>
    <w:rsid w:val="00846D05"/>
    <w:rsid w:val="00863BD5"/>
    <w:rsid w:val="008758D5"/>
    <w:rsid w:val="00877E04"/>
    <w:rsid w:val="00882B1C"/>
    <w:rsid w:val="008835F2"/>
    <w:rsid w:val="00883F72"/>
    <w:rsid w:val="0088513C"/>
    <w:rsid w:val="008859E1"/>
    <w:rsid w:val="008906BB"/>
    <w:rsid w:val="00890893"/>
    <w:rsid w:val="008B1BA3"/>
    <w:rsid w:val="008B34AB"/>
    <w:rsid w:val="008B7937"/>
    <w:rsid w:val="008C1C7D"/>
    <w:rsid w:val="008D1A71"/>
    <w:rsid w:val="008E1459"/>
    <w:rsid w:val="008E308F"/>
    <w:rsid w:val="008F4C67"/>
    <w:rsid w:val="009022A0"/>
    <w:rsid w:val="009222A4"/>
    <w:rsid w:val="00922D71"/>
    <w:rsid w:val="00922E02"/>
    <w:rsid w:val="009359FE"/>
    <w:rsid w:val="009513E5"/>
    <w:rsid w:val="0095148B"/>
    <w:rsid w:val="00951F61"/>
    <w:rsid w:val="00954963"/>
    <w:rsid w:val="009676DA"/>
    <w:rsid w:val="009713C7"/>
    <w:rsid w:val="00972AE1"/>
    <w:rsid w:val="0097508C"/>
    <w:rsid w:val="00980DF8"/>
    <w:rsid w:val="00984F6C"/>
    <w:rsid w:val="009856C6"/>
    <w:rsid w:val="00986CED"/>
    <w:rsid w:val="00990BA2"/>
    <w:rsid w:val="009945A8"/>
    <w:rsid w:val="009A09BF"/>
    <w:rsid w:val="009E3A7E"/>
    <w:rsid w:val="009F1533"/>
    <w:rsid w:val="009F21D9"/>
    <w:rsid w:val="009F21E2"/>
    <w:rsid w:val="009F43BB"/>
    <w:rsid w:val="009F57B4"/>
    <w:rsid w:val="009F6A9A"/>
    <w:rsid w:val="00A00833"/>
    <w:rsid w:val="00A00F15"/>
    <w:rsid w:val="00A01933"/>
    <w:rsid w:val="00A11D5A"/>
    <w:rsid w:val="00A14898"/>
    <w:rsid w:val="00A14DD1"/>
    <w:rsid w:val="00A316A0"/>
    <w:rsid w:val="00A33740"/>
    <w:rsid w:val="00A4031B"/>
    <w:rsid w:val="00A4363A"/>
    <w:rsid w:val="00A43D9B"/>
    <w:rsid w:val="00A4620E"/>
    <w:rsid w:val="00A4708B"/>
    <w:rsid w:val="00A505E2"/>
    <w:rsid w:val="00A51F5F"/>
    <w:rsid w:val="00A55D65"/>
    <w:rsid w:val="00A56D92"/>
    <w:rsid w:val="00A646D1"/>
    <w:rsid w:val="00A7297E"/>
    <w:rsid w:val="00A81321"/>
    <w:rsid w:val="00A87BC5"/>
    <w:rsid w:val="00A93606"/>
    <w:rsid w:val="00A968A0"/>
    <w:rsid w:val="00AA5B8F"/>
    <w:rsid w:val="00AA5D7B"/>
    <w:rsid w:val="00AB3526"/>
    <w:rsid w:val="00AB619D"/>
    <w:rsid w:val="00AD0D3E"/>
    <w:rsid w:val="00AD1885"/>
    <w:rsid w:val="00AF1D3D"/>
    <w:rsid w:val="00AF40FB"/>
    <w:rsid w:val="00AF4FC5"/>
    <w:rsid w:val="00B0262B"/>
    <w:rsid w:val="00B113E4"/>
    <w:rsid w:val="00B13B4C"/>
    <w:rsid w:val="00B235DD"/>
    <w:rsid w:val="00B27D51"/>
    <w:rsid w:val="00B30049"/>
    <w:rsid w:val="00B31467"/>
    <w:rsid w:val="00B3725B"/>
    <w:rsid w:val="00B44FF4"/>
    <w:rsid w:val="00B47CCE"/>
    <w:rsid w:val="00B60D94"/>
    <w:rsid w:val="00B73DC8"/>
    <w:rsid w:val="00B77336"/>
    <w:rsid w:val="00B77A1C"/>
    <w:rsid w:val="00B815E7"/>
    <w:rsid w:val="00B85E20"/>
    <w:rsid w:val="00B91550"/>
    <w:rsid w:val="00B96AB1"/>
    <w:rsid w:val="00B9735E"/>
    <w:rsid w:val="00BA72F4"/>
    <w:rsid w:val="00BE23FD"/>
    <w:rsid w:val="00BE6BE4"/>
    <w:rsid w:val="00BE7602"/>
    <w:rsid w:val="00C13EEF"/>
    <w:rsid w:val="00C17257"/>
    <w:rsid w:val="00C2248E"/>
    <w:rsid w:val="00C2252F"/>
    <w:rsid w:val="00C2730E"/>
    <w:rsid w:val="00C41C14"/>
    <w:rsid w:val="00C449FC"/>
    <w:rsid w:val="00C46B71"/>
    <w:rsid w:val="00C52D92"/>
    <w:rsid w:val="00C56E05"/>
    <w:rsid w:val="00C62591"/>
    <w:rsid w:val="00C63C7C"/>
    <w:rsid w:val="00C67354"/>
    <w:rsid w:val="00C728C6"/>
    <w:rsid w:val="00C763DE"/>
    <w:rsid w:val="00C8139C"/>
    <w:rsid w:val="00C81BEB"/>
    <w:rsid w:val="00C86FBE"/>
    <w:rsid w:val="00C87A52"/>
    <w:rsid w:val="00C91ECC"/>
    <w:rsid w:val="00C92187"/>
    <w:rsid w:val="00C942B3"/>
    <w:rsid w:val="00CA4CD5"/>
    <w:rsid w:val="00CB05AA"/>
    <w:rsid w:val="00CC1326"/>
    <w:rsid w:val="00CC205D"/>
    <w:rsid w:val="00CC6595"/>
    <w:rsid w:val="00CD37C8"/>
    <w:rsid w:val="00CE0605"/>
    <w:rsid w:val="00CF3858"/>
    <w:rsid w:val="00CF61CA"/>
    <w:rsid w:val="00D00D7C"/>
    <w:rsid w:val="00D267F3"/>
    <w:rsid w:val="00D41C46"/>
    <w:rsid w:val="00D45182"/>
    <w:rsid w:val="00D51AF4"/>
    <w:rsid w:val="00D521B6"/>
    <w:rsid w:val="00D57307"/>
    <w:rsid w:val="00D808C0"/>
    <w:rsid w:val="00D87923"/>
    <w:rsid w:val="00D91ECA"/>
    <w:rsid w:val="00D9470A"/>
    <w:rsid w:val="00D95410"/>
    <w:rsid w:val="00D96F67"/>
    <w:rsid w:val="00DA40DF"/>
    <w:rsid w:val="00DB11DC"/>
    <w:rsid w:val="00DB4D43"/>
    <w:rsid w:val="00DB7428"/>
    <w:rsid w:val="00DC0665"/>
    <w:rsid w:val="00DC3217"/>
    <w:rsid w:val="00DC5907"/>
    <w:rsid w:val="00DC6E46"/>
    <w:rsid w:val="00DD1D2B"/>
    <w:rsid w:val="00DD59D7"/>
    <w:rsid w:val="00DD7CCC"/>
    <w:rsid w:val="00DE09C1"/>
    <w:rsid w:val="00DE3B26"/>
    <w:rsid w:val="00DE4A7A"/>
    <w:rsid w:val="00DE4BD3"/>
    <w:rsid w:val="00DF07B6"/>
    <w:rsid w:val="00DF2FA8"/>
    <w:rsid w:val="00E01F4F"/>
    <w:rsid w:val="00E06C24"/>
    <w:rsid w:val="00E06ED7"/>
    <w:rsid w:val="00E27746"/>
    <w:rsid w:val="00E2798E"/>
    <w:rsid w:val="00E319F0"/>
    <w:rsid w:val="00E31A4E"/>
    <w:rsid w:val="00E344E6"/>
    <w:rsid w:val="00E56EA4"/>
    <w:rsid w:val="00E63E8E"/>
    <w:rsid w:val="00E7088B"/>
    <w:rsid w:val="00E73A7D"/>
    <w:rsid w:val="00E73EDE"/>
    <w:rsid w:val="00E74371"/>
    <w:rsid w:val="00E775EC"/>
    <w:rsid w:val="00E900D9"/>
    <w:rsid w:val="00E93A7B"/>
    <w:rsid w:val="00E952CE"/>
    <w:rsid w:val="00E95681"/>
    <w:rsid w:val="00EA0024"/>
    <w:rsid w:val="00EA2B62"/>
    <w:rsid w:val="00EB658B"/>
    <w:rsid w:val="00ED0FE7"/>
    <w:rsid w:val="00EE3C3A"/>
    <w:rsid w:val="00EE4FF0"/>
    <w:rsid w:val="00EF1CDF"/>
    <w:rsid w:val="00F01DC7"/>
    <w:rsid w:val="00F01E54"/>
    <w:rsid w:val="00F03A50"/>
    <w:rsid w:val="00F0583A"/>
    <w:rsid w:val="00F06B1D"/>
    <w:rsid w:val="00F1042F"/>
    <w:rsid w:val="00F115F0"/>
    <w:rsid w:val="00F13773"/>
    <w:rsid w:val="00F16B46"/>
    <w:rsid w:val="00F201B7"/>
    <w:rsid w:val="00F2312A"/>
    <w:rsid w:val="00F2734A"/>
    <w:rsid w:val="00F279AA"/>
    <w:rsid w:val="00F338A6"/>
    <w:rsid w:val="00F522D3"/>
    <w:rsid w:val="00F5436F"/>
    <w:rsid w:val="00F57091"/>
    <w:rsid w:val="00F60F30"/>
    <w:rsid w:val="00F7349D"/>
    <w:rsid w:val="00F758C1"/>
    <w:rsid w:val="00F81A94"/>
    <w:rsid w:val="00F87124"/>
    <w:rsid w:val="00F91DA5"/>
    <w:rsid w:val="00FA2B00"/>
    <w:rsid w:val="00FB3DD1"/>
    <w:rsid w:val="00FC4A2A"/>
    <w:rsid w:val="00FD536B"/>
    <w:rsid w:val="00FF7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A5841D"/>
  <w15:docId w15:val="{C61FC8C5-4A53-48C3-B144-99E55C2D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37A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3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24"/>
    <w:rPr>
      <w:rFonts w:ascii="Tahoma" w:hAnsi="Tahoma" w:cs="Tahoma"/>
      <w:sz w:val="16"/>
      <w:szCs w:val="16"/>
    </w:rPr>
  </w:style>
  <w:style w:type="character" w:styleId="Hyperlink">
    <w:name w:val="Hyperlink"/>
    <w:basedOn w:val="DefaultParagraphFont"/>
    <w:uiPriority w:val="99"/>
    <w:unhideWhenUsed/>
    <w:rsid w:val="00716A2C"/>
    <w:rPr>
      <w:color w:val="0000FF" w:themeColor="hyperlink"/>
      <w:u w:val="single"/>
    </w:rPr>
  </w:style>
  <w:style w:type="paragraph" w:styleId="ListParagraph">
    <w:name w:val="List Paragraph"/>
    <w:basedOn w:val="Normal"/>
    <w:uiPriority w:val="34"/>
    <w:qFormat/>
    <w:rsid w:val="007D0FC1"/>
    <w:pPr>
      <w:ind w:left="720"/>
      <w:contextualSpacing/>
    </w:pPr>
  </w:style>
  <w:style w:type="paragraph" w:styleId="NoSpacing">
    <w:name w:val="No Spacing"/>
    <w:link w:val="NoSpacingChar"/>
    <w:uiPriority w:val="1"/>
    <w:qFormat/>
    <w:rsid w:val="00883F72"/>
    <w:pPr>
      <w:spacing w:after="0" w:line="240" w:lineRule="auto"/>
    </w:pPr>
    <w:rPr>
      <w:rFonts w:ascii="Century Gothic" w:hAnsi="Century Gothic"/>
    </w:rPr>
  </w:style>
  <w:style w:type="character" w:customStyle="1" w:styleId="NoSpacingChar">
    <w:name w:val="No Spacing Char"/>
    <w:basedOn w:val="DefaultParagraphFont"/>
    <w:link w:val="NoSpacing"/>
    <w:uiPriority w:val="1"/>
    <w:rsid w:val="00883F72"/>
    <w:rPr>
      <w:rFonts w:ascii="Century Gothic" w:hAnsi="Century Gothic"/>
    </w:rPr>
  </w:style>
  <w:style w:type="paragraph" w:styleId="NormalWeb">
    <w:name w:val="Normal (Web)"/>
    <w:basedOn w:val="Normal"/>
    <w:uiPriority w:val="99"/>
    <w:unhideWhenUsed/>
    <w:rsid w:val="00770B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0BA1"/>
    <w:rPr>
      <w:b/>
      <w:bCs/>
    </w:rPr>
  </w:style>
  <w:style w:type="paragraph" w:styleId="Header">
    <w:name w:val="header"/>
    <w:basedOn w:val="Normal"/>
    <w:link w:val="HeaderChar"/>
    <w:uiPriority w:val="99"/>
    <w:unhideWhenUsed/>
    <w:rsid w:val="00312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3E0"/>
  </w:style>
  <w:style w:type="paragraph" w:styleId="Footer">
    <w:name w:val="footer"/>
    <w:basedOn w:val="Normal"/>
    <w:link w:val="FooterChar"/>
    <w:uiPriority w:val="99"/>
    <w:unhideWhenUsed/>
    <w:rsid w:val="00312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3E0"/>
  </w:style>
  <w:style w:type="character" w:styleId="FollowedHyperlink">
    <w:name w:val="FollowedHyperlink"/>
    <w:basedOn w:val="DefaultParagraphFont"/>
    <w:uiPriority w:val="99"/>
    <w:semiHidden/>
    <w:unhideWhenUsed/>
    <w:rsid w:val="00AA5D7B"/>
    <w:rPr>
      <w:color w:val="800080" w:themeColor="followedHyperlink"/>
      <w:u w:val="single"/>
    </w:rPr>
  </w:style>
  <w:style w:type="character" w:customStyle="1" w:styleId="apple-converted-space">
    <w:name w:val="apple-converted-space"/>
    <w:basedOn w:val="DefaultParagraphFont"/>
    <w:rsid w:val="00492900"/>
  </w:style>
  <w:style w:type="character" w:customStyle="1" w:styleId="s1">
    <w:name w:val="s1"/>
    <w:basedOn w:val="DefaultParagraphFont"/>
    <w:rsid w:val="00BE23FD"/>
  </w:style>
  <w:style w:type="character" w:customStyle="1" w:styleId="s2">
    <w:name w:val="s2"/>
    <w:basedOn w:val="DefaultParagraphFont"/>
    <w:rsid w:val="000D454A"/>
  </w:style>
  <w:style w:type="paragraph" w:styleId="EndnoteText">
    <w:name w:val="endnote text"/>
    <w:basedOn w:val="Normal"/>
    <w:link w:val="EndnoteTextChar"/>
    <w:uiPriority w:val="99"/>
    <w:unhideWhenUsed/>
    <w:rsid w:val="004B57E6"/>
    <w:pPr>
      <w:spacing w:after="0" w:line="240" w:lineRule="auto"/>
    </w:pPr>
    <w:rPr>
      <w:rFonts w:ascii="Calibri" w:eastAsia="Calibri" w:hAnsi="Calibri" w:cs="Arial"/>
      <w:b/>
      <w:sz w:val="20"/>
      <w:szCs w:val="20"/>
    </w:rPr>
  </w:style>
  <w:style w:type="character" w:customStyle="1" w:styleId="EndnoteTextChar">
    <w:name w:val="Endnote Text Char"/>
    <w:basedOn w:val="DefaultParagraphFont"/>
    <w:link w:val="EndnoteText"/>
    <w:uiPriority w:val="99"/>
    <w:rsid w:val="004B57E6"/>
    <w:rPr>
      <w:rFonts w:ascii="Calibri" w:eastAsia="Calibri" w:hAnsi="Calibri" w:cs="Arial"/>
      <w:b/>
      <w:sz w:val="20"/>
      <w:szCs w:val="20"/>
    </w:rPr>
  </w:style>
  <w:style w:type="character" w:styleId="PlaceholderText">
    <w:name w:val="Placeholder Text"/>
    <w:basedOn w:val="DefaultParagraphFont"/>
    <w:uiPriority w:val="99"/>
    <w:semiHidden/>
    <w:rsid w:val="00353F79"/>
    <w:rPr>
      <w:color w:val="808080"/>
    </w:rPr>
  </w:style>
  <w:style w:type="paragraph" w:styleId="PlainText">
    <w:name w:val="Plain Text"/>
    <w:basedOn w:val="Normal"/>
    <w:link w:val="PlainTextChar"/>
    <w:uiPriority w:val="99"/>
    <w:unhideWhenUsed/>
    <w:rsid w:val="008F4C67"/>
    <w:pPr>
      <w:spacing w:after="0" w:line="240" w:lineRule="auto"/>
    </w:pPr>
    <w:rPr>
      <w:rFonts w:eastAsiaTheme="minorHAnsi"/>
      <w:szCs w:val="21"/>
    </w:rPr>
  </w:style>
  <w:style w:type="character" w:customStyle="1" w:styleId="PlainTextChar">
    <w:name w:val="Plain Text Char"/>
    <w:basedOn w:val="DefaultParagraphFont"/>
    <w:link w:val="PlainText"/>
    <w:uiPriority w:val="99"/>
    <w:rsid w:val="008F4C67"/>
    <w:rPr>
      <w:rFonts w:eastAsiaTheme="minorHAnsi"/>
      <w:szCs w:val="21"/>
    </w:rPr>
  </w:style>
  <w:style w:type="character" w:styleId="Emphasis">
    <w:name w:val="Emphasis"/>
    <w:basedOn w:val="DefaultParagraphFont"/>
    <w:uiPriority w:val="20"/>
    <w:qFormat/>
    <w:rsid w:val="008F4C67"/>
    <w:rPr>
      <w:i/>
      <w:iCs/>
    </w:rPr>
  </w:style>
  <w:style w:type="character" w:customStyle="1" w:styleId="Heading3Char">
    <w:name w:val="Heading 3 Char"/>
    <w:basedOn w:val="DefaultParagraphFont"/>
    <w:link w:val="Heading3"/>
    <w:uiPriority w:val="9"/>
    <w:rsid w:val="00137A85"/>
    <w:rPr>
      <w:rFonts w:ascii="Times New Roman" w:eastAsia="Times New Roman" w:hAnsi="Times New Roman" w:cs="Times New Roman"/>
      <w:b/>
      <w:bCs/>
      <w:sz w:val="27"/>
      <w:szCs w:val="27"/>
    </w:rPr>
  </w:style>
  <w:style w:type="character" w:customStyle="1" w:styleId="Style3">
    <w:name w:val="Style3"/>
    <w:basedOn w:val="DefaultParagraphFont"/>
    <w:uiPriority w:val="1"/>
    <w:rsid w:val="001E4751"/>
  </w:style>
  <w:style w:type="paragraph" w:customStyle="1" w:styleId="Default">
    <w:name w:val="Default"/>
    <w:rsid w:val="00366B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5321">
      <w:bodyDiv w:val="1"/>
      <w:marLeft w:val="0"/>
      <w:marRight w:val="0"/>
      <w:marTop w:val="0"/>
      <w:marBottom w:val="0"/>
      <w:divBdr>
        <w:top w:val="none" w:sz="0" w:space="0" w:color="auto"/>
        <w:left w:val="none" w:sz="0" w:space="0" w:color="auto"/>
        <w:bottom w:val="none" w:sz="0" w:space="0" w:color="auto"/>
        <w:right w:val="none" w:sz="0" w:space="0" w:color="auto"/>
      </w:divBdr>
    </w:div>
    <w:div w:id="167720786">
      <w:bodyDiv w:val="1"/>
      <w:marLeft w:val="0"/>
      <w:marRight w:val="0"/>
      <w:marTop w:val="0"/>
      <w:marBottom w:val="0"/>
      <w:divBdr>
        <w:top w:val="none" w:sz="0" w:space="0" w:color="auto"/>
        <w:left w:val="none" w:sz="0" w:space="0" w:color="auto"/>
        <w:bottom w:val="none" w:sz="0" w:space="0" w:color="auto"/>
        <w:right w:val="none" w:sz="0" w:space="0" w:color="auto"/>
      </w:divBdr>
    </w:div>
    <w:div w:id="265315458">
      <w:bodyDiv w:val="1"/>
      <w:marLeft w:val="0"/>
      <w:marRight w:val="0"/>
      <w:marTop w:val="0"/>
      <w:marBottom w:val="0"/>
      <w:divBdr>
        <w:top w:val="none" w:sz="0" w:space="0" w:color="auto"/>
        <w:left w:val="none" w:sz="0" w:space="0" w:color="auto"/>
        <w:bottom w:val="none" w:sz="0" w:space="0" w:color="auto"/>
        <w:right w:val="none" w:sz="0" w:space="0" w:color="auto"/>
      </w:divBdr>
    </w:div>
    <w:div w:id="399062075">
      <w:bodyDiv w:val="1"/>
      <w:marLeft w:val="0"/>
      <w:marRight w:val="0"/>
      <w:marTop w:val="0"/>
      <w:marBottom w:val="0"/>
      <w:divBdr>
        <w:top w:val="none" w:sz="0" w:space="0" w:color="auto"/>
        <w:left w:val="none" w:sz="0" w:space="0" w:color="auto"/>
        <w:bottom w:val="none" w:sz="0" w:space="0" w:color="auto"/>
        <w:right w:val="none" w:sz="0" w:space="0" w:color="auto"/>
      </w:divBdr>
    </w:div>
    <w:div w:id="403068339">
      <w:bodyDiv w:val="1"/>
      <w:marLeft w:val="0"/>
      <w:marRight w:val="0"/>
      <w:marTop w:val="0"/>
      <w:marBottom w:val="0"/>
      <w:divBdr>
        <w:top w:val="none" w:sz="0" w:space="0" w:color="auto"/>
        <w:left w:val="none" w:sz="0" w:space="0" w:color="auto"/>
        <w:bottom w:val="none" w:sz="0" w:space="0" w:color="auto"/>
        <w:right w:val="none" w:sz="0" w:space="0" w:color="auto"/>
      </w:divBdr>
    </w:div>
    <w:div w:id="455486613">
      <w:bodyDiv w:val="1"/>
      <w:marLeft w:val="0"/>
      <w:marRight w:val="0"/>
      <w:marTop w:val="0"/>
      <w:marBottom w:val="0"/>
      <w:divBdr>
        <w:top w:val="none" w:sz="0" w:space="0" w:color="auto"/>
        <w:left w:val="none" w:sz="0" w:space="0" w:color="auto"/>
        <w:bottom w:val="none" w:sz="0" w:space="0" w:color="auto"/>
        <w:right w:val="none" w:sz="0" w:space="0" w:color="auto"/>
      </w:divBdr>
    </w:div>
    <w:div w:id="458305591">
      <w:bodyDiv w:val="1"/>
      <w:marLeft w:val="0"/>
      <w:marRight w:val="0"/>
      <w:marTop w:val="0"/>
      <w:marBottom w:val="0"/>
      <w:divBdr>
        <w:top w:val="none" w:sz="0" w:space="0" w:color="auto"/>
        <w:left w:val="none" w:sz="0" w:space="0" w:color="auto"/>
        <w:bottom w:val="none" w:sz="0" w:space="0" w:color="auto"/>
        <w:right w:val="none" w:sz="0" w:space="0" w:color="auto"/>
      </w:divBdr>
    </w:div>
    <w:div w:id="483401425">
      <w:bodyDiv w:val="1"/>
      <w:marLeft w:val="0"/>
      <w:marRight w:val="0"/>
      <w:marTop w:val="0"/>
      <w:marBottom w:val="0"/>
      <w:divBdr>
        <w:top w:val="none" w:sz="0" w:space="0" w:color="auto"/>
        <w:left w:val="none" w:sz="0" w:space="0" w:color="auto"/>
        <w:bottom w:val="none" w:sz="0" w:space="0" w:color="auto"/>
        <w:right w:val="none" w:sz="0" w:space="0" w:color="auto"/>
      </w:divBdr>
    </w:div>
    <w:div w:id="549921145">
      <w:bodyDiv w:val="1"/>
      <w:marLeft w:val="0"/>
      <w:marRight w:val="0"/>
      <w:marTop w:val="0"/>
      <w:marBottom w:val="0"/>
      <w:divBdr>
        <w:top w:val="none" w:sz="0" w:space="0" w:color="auto"/>
        <w:left w:val="none" w:sz="0" w:space="0" w:color="auto"/>
        <w:bottom w:val="none" w:sz="0" w:space="0" w:color="auto"/>
        <w:right w:val="none" w:sz="0" w:space="0" w:color="auto"/>
      </w:divBdr>
    </w:div>
    <w:div w:id="627011127">
      <w:bodyDiv w:val="1"/>
      <w:marLeft w:val="0"/>
      <w:marRight w:val="0"/>
      <w:marTop w:val="0"/>
      <w:marBottom w:val="0"/>
      <w:divBdr>
        <w:top w:val="none" w:sz="0" w:space="0" w:color="auto"/>
        <w:left w:val="none" w:sz="0" w:space="0" w:color="auto"/>
        <w:bottom w:val="none" w:sz="0" w:space="0" w:color="auto"/>
        <w:right w:val="none" w:sz="0" w:space="0" w:color="auto"/>
      </w:divBdr>
    </w:div>
    <w:div w:id="651105212">
      <w:bodyDiv w:val="1"/>
      <w:marLeft w:val="0"/>
      <w:marRight w:val="0"/>
      <w:marTop w:val="0"/>
      <w:marBottom w:val="0"/>
      <w:divBdr>
        <w:top w:val="none" w:sz="0" w:space="0" w:color="auto"/>
        <w:left w:val="none" w:sz="0" w:space="0" w:color="auto"/>
        <w:bottom w:val="none" w:sz="0" w:space="0" w:color="auto"/>
        <w:right w:val="none" w:sz="0" w:space="0" w:color="auto"/>
      </w:divBdr>
    </w:div>
    <w:div w:id="676925580">
      <w:bodyDiv w:val="1"/>
      <w:marLeft w:val="0"/>
      <w:marRight w:val="0"/>
      <w:marTop w:val="0"/>
      <w:marBottom w:val="0"/>
      <w:divBdr>
        <w:top w:val="none" w:sz="0" w:space="0" w:color="auto"/>
        <w:left w:val="none" w:sz="0" w:space="0" w:color="auto"/>
        <w:bottom w:val="none" w:sz="0" w:space="0" w:color="auto"/>
        <w:right w:val="none" w:sz="0" w:space="0" w:color="auto"/>
      </w:divBdr>
    </w:div>
    <w:div w:id="732311224">
      <w:bodyDiv w:val="1"/>
      <w:marLeft w:val="0"/>
      <w:marRight w:val="0"/>
      <w:marTop w:val="0"/>
      <w:marBottom w:val="0"/>
      <w:divBdr>
        <w:top w:val="none" w:sz="0" w:space="0" w:color="auto"/>
        <w:left w:val="none" w:sz="0" w:space="0" w:color="auto"/>
        <w:bottom w:val="none" w:sz="0" w:space="0" w:color="auto"/>
        <w:right w:val="none" w:sz="0" w:space="0" w:color="auto"/>
      </w:divBdr>
    </w:div>
    <w:div w:id="757824480">
      <w:bodyDiv w:val="1"/>
      <w:marLeft w:val="0"/>
      <w:marRight w:val="0"/>
      <w:marTop w:val="0"/>
      <w:marBottom w:val="0"/>
      <w:divBdr>
        <w:top w:val="none" w:sz="0" w:space="0" w:color="auto"/>
        <w:left w:val="none" w:sz="0" w:space="0" w:color="auto"/>
        <w:bottom w:val="none" w:sz="0" w:space="0" w:color="auto"/>
        <w:right w:val="none" w:sz="0" w:space="0" w:color="auto"/>
      </w:divBdr>
    </w:div>
    <w:div w:id="914049145">
      <w:bodyDiv w:val="1"/>
      <w:marLeft w:val="0"/>
      <w:marRight w:val="0"/>
      <w:marTop w:val="0"/>
      <w:marBottom w:val="0"/>
      <w:divBdr>
        <w:top w:val="none" w:sz="0" w:space="0" w:color="auto"/>
        <w:left w:val="none" w:sz="0" w:space="0" w:color="auto"/>
        <w:bottom w:val="none" w:sz="0" w:space="0" w:color="auto"/>
        <w:right w:val="none" w:sz="0" w:space="0" w:color="auto"/>
      </w:divBdr>
    </w:div>
    <w:div w:id="961880418">
      <w:bodyDiv w:val="1"/>
      <w:marLeft w:val="0"/>
      <w:marRight w:val="0"/>
      <w:marTop w:val="0"/>
      <w:marBottom w:val="0"/>
      <w:divBdr>
        <w:top w:val="none" w:sz="0" w:space="0" w:color="auto"/>
        <w:left w:val="none" w:sz="0" w:space="0" w:color="auto"/>
        <w:bottom w:val="none" w:sz="0" w:space="0" w:color="auto"/>
        <w:right w:val="none" w:sz="0" w:space="0" w:color="auto"/>
      </w:divBdr>
      <w:divsChild>
        <w:div w:id="49379357">
          <w:marLeft w:val="120"/>
          <w:marRight w:val="0"/>
          <w:marTop w:val="0"/>
          <w:marBottom w:val="0"/>
          <w:divBdr>
            <w:top w:val="none" w:sz="0" w:space="0" w:color="auto"/>
            <w:left w:val="none" w:sz="0" w:space="0" w:color="auto"/>
            <w:bottom w:val="none" w:sz="0" w:space="0" w:color="auto"/>
            <w:right w:val="none" w:sz="0" w:space="0" w:color="auto"/>
          </w:divBdr>
          <w:divsChild>
            <w:div w:id="349962353">
              <w:marLeft w:val="2550"/>
              <w:marRight w:val="0"/>
              <w:marTop w:val="0"/>
              <w:marBottom w:val="0"/>
              <w:divBdr>
                <w:top w:val="none" w:sz="0" w:space="0" w:color="auto"/>
                <w:left w:val="none" w:sz="0" w:space="0" w:color="auto"/>
                <w:bottom w:val="none" w:sz="0" w:space="0" w:color="auto"/>
                <w:right w:val="none" w:sz="0" w:space="0" w:color="auto"/>
              </w:divBdr>
              <w:divsChild>
                <w:div w:id="1009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5180">
      <w:bodyDiv w:val="1"/>
      <w:marLeft w:val="0"/>
      <w:marRight w:val="0"/>
      <w:marTop w:val="0"/>
      <w:marBottom w:val="0"/>
      <w:divBdr>
        <w:top w:val="none" w:sz="0" w:space="0" w:color="auto"/>
        <w:left w:val="none" w:sz="0" w:space="0" w:color="auto"/>
        <w:bottom w:val="none" w:sz="0" w:space="0" w:color="auto"/>
        <w:right w:val="none" w:sz="0" w:space="0" w:color="auto"/>
      </w:divBdr>
      <w:divsChild>
        <w:div w:id="462381316">
          <w:marLeft w:val="120"/>
          <w:marRight w:val="0"/>
          <w:marTop w:val="0"/>
          <w:marBottom w:val="0"/>
          <w:divBdr>
            <w:top w:val="none" w:sz="0" w:space="0" w:color="auto"/>
            <w:left w:val="none" w:sz="0" w:space="0" w:color="auto"/>
            <w:bottom w:val="none" w:sz="0" w:space="0" w:color="auto"/>
            <w:right w:val="none" w:sz="0" w:space="0" w:color="auto"/>
          </w:divBdr>
          <w:divsChild>
            <w:div w:id="720590828">
              <w:marLeft w:val="2550"/>
              <w:marRight w:val="0"/>
              <w:marTop w:val="0"/>
              <w:marBottom w:val="0"/>
              <w:divBdr>
                <w:top w:val="none" w:sz="0" w:space="0" w:color="auto"/>
                <w:left w:val="none" w:sz="0" w:space="0" w:color="auto"/>
                <w:bottom w:val="none" w:sz="0" w:space="0" w:color="auto"/>
                <w:right w:val="none" w:sz="0" w:space="0" w:color="auto"/>
              </w:divBdr>
              <w:divsChild>
                <w:div w:id="1304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7718">
      <w:bodyDiv w:val="1"/>
      <w:marLeft w:val="0"/>
      <w:marRight w:val="0"/>
      <w:marTop w:val="0"/>
      <w:marBottom w:val="0"/>
      <w:divBdr>
        <w:top w:val="none" w:sz="0" w:space="0" w:color="auto"/>
        <w:left w:val="none" w:sz="0" w:space="0" w:color="auto"/>
        <w:bottom w:val="none" w:sz="0" w:space="0" w:color="auto"/>
        <w:right w:val="none" w:sz="0" w:space="0" w:color="auto"/>
      </w:divBdr>
    </w:div>
    <w:div w:id="1160542230">
      <w:bodyDiv w:val="1"/>
      <w:marLeft w:val="0"/>
      <w:marRight w:val="0"/>
      <w:marTop w:val="0"/>
      <w:marBottom w:val="0"/>
      <w:divBdr>
        <w:top w:val="none" w:sz="0" w:space="0" w:color="auto"/>
        <w:left w:val="none" w:sz="0" w:space="0" w:color="auto"/>
        <w:bottom w:val="none" w:sz="0" w:space="0" w:color="auto"/>
        <w:right w:val="none" w:sz="0" w:space="0" w:color="auto"/>
      </w:divBdr>
      <w:divsChild>
        <w:div w:id="1319383766">
          <w:marLeft w:val="0"/>
          <w:marRight w:val="0"/>
          <w:marTop w:val="0"/>
          <w:marBottom w:val="0"/>
          <w:divBdr>
            <w:top w:val="none" w:sz="0" w:space="0" w:color="auto"/>
            <w:left w:val="none" w:sz="0" w:space="0" w:color="auto"/>
            <w:bottom w:val="none" w:sz="0" w:space="0" w:color="auto"/>
            <w:right w:val="none" w:sz="0" w:space="0" w:color="auto"/>
          </w:divBdr>
        </w:div>
      </w:divsChild>
    </w:div>
    <w:div w:id="1195919072">
      <w:bodyDiv w:val="1"/>
      <w:marLeft w:val="0"/>
      <w:marRight w:val="0"/>
      <w:marTop w:val="0"/>
      <w:marBottom w:val="0"/>
      <w:divBdr>
        <w:top w:val="none" w:sz="0" w:space="0" w:color="auto"/>
        <w:left w:val="none" w:sz="0" w:space="0" w:color="auto"/>
        <w:bottom w:val="none" w:sz="0" w:space="0" w:color="auto"/>
        <w:right w:val="none" w:sz="0" w:space="0" w:color="auto"/>
      </w:divBdr>
    </w:div>
    <w:div w:id="1224637304">
      <w:bodyDiv w:val="1"/>
      <w:marLeft w:val="0"/>
      <w:marRight w:val="0"/>
      <w:marTop w:val="0"/>
      <w:marBottom w:val="0"/>
      <w:divBdr>
        <w:top w:val="none" w:sz="0" w:space="0" w:color="auto"/>
        <w:left w:val="none" w:sz="0" w:space="0" w:color="auto"/>
        <w:bottom w:val="none" w:sz="0" w:space="0" w:color="auto"/>
        <w:right w:val="none" w:sz="0" w:space="0" w:color="auto"/>
      </w:divBdr>
      <w:divsChild>
        <w:div w:id="2061127998">
          <w:marLeft w:val="0"/>
          <w:marRight w:val="0"/>
          <w:marTop w:val="0"/>
          <w:marBottom w:val="0"/>
          <w:divBdr>
            <w:top w:val="none" w:sz="0" w:space="0" w:color="auto"/>
            <w:left w:val="none" w:sz="0" w:space="0" w:color="auto"/>
            <w:bottom w:val="none" w:sz="0" w:space="0" w:color="auto"/>
            <w:right w:val="none" w:sz="0" w:space="0" w:color="auto"/>
          </w:divBdr>
          <w:divsChild>
            <w:div w:id="1184829147">
              <w:marLeft w:val="120"/>
              <w:marRight w:val="0"/>
              <w:marTop w:val="0"/>
              <w:marBottom w:val="0"/>
              <w:divBdr>
                <w:top w:val="none" w:sz="0" w:space="0" w:color="auto"/>
                <w:left w:val="none" w:sz="0" w:space="0" w:color="auto"/>
                <w:bottom w:val="none" w:sz="0" w:space="0" w:color="auto"/>
                <w:right w:val="none" w:sz="0" w:space="0" w:color="auto"/>
              </w:divBdr>
              <w:divsChild>
                <w:div w:id="137319119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2411">
      <w:bodyDiv w:val="1"/>
      <w:marLeft w:val="0"/>
      <w:marRight w:val="0"/>
      <w:marTop w:val="0"/>
      <w:marBottom w:val="0"/>
      <w:divBdr>
        <w:top w:val="none" w:sz="0" w:space="0" w:color="auto"/>
        <w:left w:val="none" w:sz="0" w:space="0" w:color="auto"/>
        <w:bottom w:val="none" w:sz="0" w:space="0" w:color="auto"/>
        <w:right w:val="none" w:sz="0" w:space="0" w:color="auto"/>
      </w:divBdr>
    </w:div>
    <w:div w:id="1254362544">
      <w:bodyDiv w:val="1"/>
      <w:marLeft w:val="0"/>
      <w:marRight w:val="0"/>
      <w:marTop w:val="0"/>
      <w:marBottom w:val="0"/>
      <w:divBdr>
        <w:top w:val="none" w:sz="0" w:space="0" w:color="auto"/>
        <w:left w:val="none" w:sz="0" w:space="0" w:color="auto"/>
        <w:bottom w:val="none" w:sz="0" w:space="0" w:color="auto"/>
        <w:right w:val="none" w:sz="0" w:space="0" w:color="auto"/>
      </w:divBdr>
    </w:div>
    <w:div w:id="1294944477">
      <w:bodyDiv w:val="1"/>
      <w:marLeft w:val="0"/>
      <w:marRight w:val="0"/>
      <w:marTop w:val="0"/>
      <w:marBottom w:val="0"/>
      <w:divBdr>
        <w:top w:val="none" w:sz="0" w:space="0" w:color="auto"/>
        <w:left w:val="none" w:sz="0" w:space="0" w:color="auto"/>
        <w:bottom w:val="none" w:sz="0" w:space="0" w:color="auto"/>
        <w:right w:val="none" w:sz="0" w:space="0" w:color="auto"/>
      </w:divBdr>
    </w:div>
    <w:div w:id="1344357199">
      <w:bodyDiv w:val="1"/>
      <w:marLeft w:val="0"/>
      <w:marRight w:val="0"/>
      <w:marTop w:val="0"/>
      <w:marBottom w:val="0"/>
      <w:divBdr>
        <w:top w:val="none" w:sz="0" w:space="0" w:color="auto"/>
        <w:left w:val="none" w:sz="0" w:space="0" w:color="auto"/>
        <w:bottom w:val="none" w:sz="0" w:space="0" w:color="auto"/>
        <w:right w:val="none" w:sz="0" w:space="0" w:color="auto"/>
      </w:divBdr>
    </w:div>
    <w:div w:id="1608078604">
      <w:bodyDiv w:val="1"/>
      <w:marLeft w:val="0"/>
      <w:marRight w:val="0"/>
      <w:marTop w:val="0"/>
      <w:marBottom w:val="0"/>
      <w:divBdr>
        <w:top w:val="none" w:sz="0" w:space="0" w:color="auto"/>
        <w:left w:val="none" w:sz="0" w:space="0" w:color="auto"/>
        <w:bottom w:val="none" w:sz="0" w:space="0" w:color="auto"/>
        <w:right w:val="none" w:sz="0" w:space="0" w:color="auto"/>
      </w:divBdr>
    </w:div>
    <w:div w:id="1648902582">
      <w:bodyDiv w:val="1"/>
      <w:marLeft w:val="0"/>
      <w:marRight w:val="0"/>
      <w:marTop w:val="0"/>
      <w:marBottom w:val="0"/>
      <w:divBdr>
        <w:top w:val="none" w:sz="0" w:space="0" w:color="auto"/>
        <w:left w:val="none" w:sz="0" w:space="0" w:color="auto"/>
        <w:bottom w:val="none" w:sz="0" w:space="0" w:color="auto"/>
        <w:right w:val="none" w:sz="0" w:space="0" w:color="auto"/>
      </w:divBdr>
      <w:divsChild>
        <w:div w:id="1202476364">
          <w:marLeft w:val="0"/>
          <w:marRight w:val="0"/>
          <w:marTop w:val="0"/>
          <w:marBottom w:val="0"/>
          <w:divBdr>
            <w:top w:val="none" w:sz="0" w:space="0" w:color="auto"/>
            <w:left w:val="none" w:sz="0" w:space="0" w:color="auto"/>
            <w:bottom w:val="none" w:sz="0" w:space="0" w:color="auto"/>
            <w:right w:val="none" w:sz="0" w:space="0" w:color="auto"/>
          </w:divBdr>
          <w:divsChild>
            <w:div w:id="938638520">
              <w:marLeft w:val="120"/>
              <w:marRight w:val="0"/>
              <w:marTop w:val="0"/>
              <w:marBottom w:val="0"/>
              <w:divBdr>
                <w:top w:val="none" w:sz="0" w:space="0" w:color="auto"/>
                <w:left w:val="none" w:sz="0" w:space="0" w:color="auto"/>
                <w:bottom w:val="none" w:sz="0" w:space="0" w:color="auto"/>
                <w:right w:val="none" w:sz="0" w:space="0" w:color="auto"/>
              </w:divBdr>
              <w:divsChild>
                <w:div w:id="35681048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58718">
      <w:bodyDiv w:val="1"/>
      <w:marLeft w:val="0"/>
      <w:marRight w:val="0"/>
      <w:marTop w:val="0"/>
      <w:marBottom w:val="0"/>
      <w:divBdr>
        <w:top w:val="none" w:sz="0" w:space="0" w:color="auto"/>
        <w:left w:val="none" w:sz="0" w:space="0" w:color="auto"/>
        <w:bottom w:val="none" w:sz="0" w:space="0" w:color="auto"/>
        <w:right w:val="none" w:sz="0" w:space="0" w:color="auto"/>
      </w:divBdr>
    </w:div>
    <w:div w:id="1781098656">
      <w:bodyDiv w:val="1"/>
      <w:marLeft w:val="0"/>
      <w:marRight w:val="0"/>
      <w:marTop w:val="0"/>
      <w:marBottom w:val="0"/>
      <w:divBdr>
        <w:top w:val="none" w:sz="0" w:space="0" w:color="auto"/>
        <w:left w:val="none" w:sz="0" w:space="0" w:color="auto"/>
        <w:bottom w:val="none" w:sz="0" w:space="0" w:color="auto"/>
        <w:right w:val="none" w:sz="0" w:space="0" w:color="auto"/>
      </w:divBdr>
    </w:div>
    <w:div w:id="1862161722">
      <w:bodyDiv w:val="1"/>
      <w:marLeft w:val="0"/>
      <w:marRight w:val="0"/>
      <w:marTop w:val="0"/>
      <w:marBottom w:val="0"/>
      <w:divBdr>
        <w:top w:val="none" w:sz="0" w:space="0" w:color="auto"/>
        <w:left w:val="none" w:sz="0" w:space="0" w:color="auto"/>
        <w:bottom w:val="none" w:sz="0" w:space="0" w:color="auto"/>
        <w:right w:val="none" w:sz="0" w:space="0" w:color="auto"/>
      </w:divBdr>
    </w:div>
    <w:div w:id="1872499929">
      <w:bodyDiv w:val="1"/>
      <w:marLeft w:val="0"/>
      <w:marRight w:val="0"/>
      <w:marTop w:val="0"/>
      <w:marBottom w:val="0"/>
      <w:divBdr>
        <w:top w:val="none" w:sz="0" w:space="0" w:color="auto"/>
        <w:left w:val="none" w:sz="0" w:space="0" w:color="auto"/>
        <w:bottom w:val="none" w:sz="0" w:space="0" w:color="auto"/>
        <w:right w:val="none" w:sz="0" w:space="0" w:color="auto"/>
      </w:divBdr>
    </w:div>
    <w:div w:id="2043364436">
      <w:bodyDiv w:val="1"/>
      <w:marLeft w:val="0"/>
      <w:marRight w:val="0"/>
      <w:marTop w:val="0"/>
      <w:marBottom w:val="0"/>
      <w:divBdr>
        <w:top w:val="none" w:sz="0" w:space="0" w:color="auto"/>
        <w:left w:val="none" w:sz="0" w:space="0" w:color="auto"/>
        <w:bottom w:val="none" w:sz="0" w:space="0" w:color="auto"/>
        <w:right w:val="none" w:sz="0" w:space="0" w:color="auto"/>
      </w:divBdr>
    </w:div>
    <w:div w:id="211794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meadean@etsu.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tsu.edu/com/cme/hm_training_materials.php" TargetMode="External"/><Relationship Id="rId4" Type="http://schemas.openxmlformats.org/officeDocument/2006/relationships/settings" Target="settings.xml"/><Relationship Id="rId9" Type="http://schemas.openxmlformats.org/officeDocument/2006/relationships/hyperlink" Target="https://drive.google.com/drive/folders/1qxQotT-AKEUM5dawGDXUkva6q9IQCXOl?usp=sharing"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4E7446C1BF4E22964B258298F4FB7F"/>
        <w:category>
          <w:name w:val="General"/>
          <w:gallery w:val="placeholder"/>
        </w:category>
        <w:types>
          <w:type w:val="bbPlcHdr"/>
        </w:types>
        <w:behaviors>
          <w:behavior w:val="content"/>
        </w:behaviors>
        <w:guid w:val="{692440ED-9FCC-4F01-B648-9C87164BE02A}"/>
      </w:docPartPr>
      <w:docPartBody>
        <w:p w:rsidR="008E3927" w:rsidRDefault="002F61E5" w:rsidP="002F61E5">
          <w:pPr>
            <w:pStyle w:val="B34E7446C1BF4E22964B258298F4FB7F"/>
          </w:pPr>
          <w:r w:rsidRPr="005B1B45">
            <w:rPr>
              <w:rStyle w:val="PlaceholderText"/>
            </w:rPr>
            <w:t>Click here to enter text.</w:t>
          </w:r>
          <w:r>
            <w:rPr>
              <w:rStyle w:val="PlaceholderText"/>
            </w:rPr>
            <w:t xml:space="preserve"> EX:  Primary Care Physicians, Nurse Practitioners, Pharmacists, etc…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D50"/>
    <w:rsid w:val="001A58DF"/>
    <w:rsid w:val="002D0D50"/>
    <w:rsid w:val="002F61E5"/>
    <w:rsid w:val="003458FC"/>
    <w:rsid w:val="00362FDD"/>
    <w:rsid w:val="00882D77"/>
    <w:rsid w:val="008A6435"/>
    <w:rsid w:val="008C68C7"/>
    <w:rsid w:val="008E3927"/>
    <w:rsid w:val="00A86730"/>
    <w:rsid w:val="00C52BE6"/>
    <w:rsid w:val="00F6341B"/>
    <w:rsid w:val="00FE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1E5"/>
    <w:rPr>
      <w:color w:val="808080"/>
    </w:rPr>
  </w:style>
  <w:style w:type="paragraph" w:customStyle="1" w:styleId="8994D0D897534744A1C625FBAFB3D8D0">
    <w:name w:val="8994D0D897534744A1C625FBAFB3D8D0"/>
    <w:rsid w:val="002D0D50"/>
  </w:style>
  <w:style w:type="paragraph" w:customStyle="1" w:styleId="FDDB288763584EAF957B61299CF6ADCA">
    <w:name w:val="FDDB288763584EAF957B61299CF6ADCA"/>
    <w:rsid w:val="002D0D50"/>
  </w:style>
  <w:style w:type="paragraph" w:customStyle="1" w:styleId="F7AD1B27264E4DF882BCBFF2879806D5">
    <w:name w:val="F7AD1B27264E4DF882BCBFF2879806D5"/>
    <w:rsid w:val="002D0D50"/>
  </w:style>
  <w:style w:type="paragraph" w:customStyle="1" w:styleId="0A82CBF683C74FAF8AA189B72E37C407">
    <w:name w:val="0A82CBF683C74FAF8AA189B72E37C407"/>
    <w:rsid w:val="002D0D50"/>
  </w:style>
  <w:style w:type="paragraph" w:customStyle="1" w:styleId="FB380BE2CD914A8EBE4CF17E9C400E61">
    <w:name w:val="FB380BE2CD914A8EBE4CF17E9C400E61"/>
    <w:rsid w:val="002D0D50"/>
  </w:style>
  <w:style w:type="paragraph" w:customStyle="1" w:styleId="0B54EE49D23A4EFC814186AC46535ED9">
    <w:name w:val="0B54EE49D23A4EFC814186AC46535ED9"/>
    <w:rsid w:val="00FE0C40"/>
    <w:pPr>
      <w:spacing w:after="160" w:line="259" w:lineRule="auto"/>
    </w:pPr>
  </w:style>
  <w:style w:type="paragraph" w:customStyle="1" w:styleId="2B29733C076549B1B6B15C5A4BBAEC1E">
    <w:name w:val="2B29733C076549B1B6B15C5A4BBAEC1E"/>
    <w:rsid w:val="002F61E5"/>
    <w:pPr>
      <w:spacing w:after="160" w:line="259" w:lineRule="auto"/>
    </w:pPr>
  </w:style>
  <w:style w:type="paragraph" w:customStyle="1" w:styleId="B34E7446C1BF4E22964B258298F4FB7F">
    <w:name w:val="B34E7446C1BF4E22964B258298F4FB7F"/>
    <w:rsid w:val="002F61E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4BE65-B6B7-A94A-8226-7E06B9745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ETSU</dc:creator>
  <cp:lastModifiedBy>Clark, Brian S.</cp:lastModifiedBy>
  <cp:revision>2</cp:revision>
  <cp:lastPrinted>2019-01-18T19:12:00Z</cp:lastPrinted>
  <dcterms:created xsi:type="dcterms:W3CDTF">2019-01-25T18:21:00Z</dcterms:created>
  <dcterms:modified xsi:type="dcterms:W3CDTF">2019-01-25T18:21:00Z</dcterms:modified>
</cp:coreProperties>
</file>