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A" w:rsidRPr="00916D7E" w:rsidRDefault="00D47B1A" w:rsidP="00D47B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FACULTY SENATE </w:t>
      </w:r>
      <w:r w:rsidRPr="00916D7E">
        <w:rPr>
          <w:sz w:val="36"/>
          <w:szCs w:val="36"/>
        </w:rPr>
        <w:t>AGENDA</w:t>
      </w:r>
    </w:p>
    <w:p w:rsidR="00D47B1A" w:rsidRPr="00916187" w:rsidRDefault="00916187" w:rsidP="00D47B1A">
      <w:pPr>
        <w:jc w:val="center"/>
        <w:rPr>
          <w:b/>
          <w:sz w:val="36"/>
          <w:szCs w:val="36"/>
        </w:rPr>
      </w:pPr>
      <w:r w:rsidRPr="00916187">
        <w:rPr>
          <w:b/>
          <w:sz w:val="36"/>
          <w:szCs w:val="36"/>
        </w:rPr>
        <w:t>Monday, September 13, 2010</w:t>
      </w:r>
    </w:p>
    <w:p w:rsidR="00D47B1A" w:rsidRPr="00633FF9" w:rsidRDefault="00D47B1A" w:rsidP="00D47B1A">
      <w:pPr>
        <w:jc w:val="center"/>
      </w:pPr>
      <w:r>
        <w:rPr>
          <w:sz w:val="36"/>
          <w:szCs w:val="36"/>
        </w:rPr>
        <w:t xml:space="preserve">2:45 PM   </w:t>
      </w:r>
      <w:r w:rsidR="00916187">
        <w:rPr>
          <w:sz w:val="36"/>
          <w:szCs w:val="36"/>
        </w:rPr>
        <w:t>MEETING ROOM 6</w:t>
      </w:r>
    </w:p>
    <w:p w:rsidR="00D47B1A" w:rsidRDefault="00D47B1A" w:rsidP="00D47B1A">
      <w:pPr>
        <w:jc w:val="center"/>
      </w:pPr>
    </w:p>
    <w:p w:rsidR="00D47B1A" w:rsidRDefault="00D47B1A" w:rsidP="00D47B1A">
      <w:r>
        <w:t xml:space="preserve">NOTE TO SENATORS:  Please share the Senate agenda, minutes, and any other enclosures with your colleagues prior to the scheduled meeting.  Senate meetings are open to ALL faculty.  </w:t>
      </w:r>
      <w:r w:rsidR="0071570A">
        <w:tab/>
      </w:r>
      <w:r>
        <w:t xml:space="preserve">Agendas, minutes, and attendance rosters are available on the Faculty Senate website at </w:t>
      </w:r>
      <w:hyperlink r:id="rId6" w:history="1">
        <w:r w:rsidRPr="00822B2A">
          <w:rPr>
            <w:rStyle w:val="Hyperlink"/>
          </w:rPr>
          <w:t>http://www.etsu.edu/senate/</w:t>
        </w:r>
      </w:hyperlink>
      <w:r>
        <w:t>.</w:t>
      </w:r>
    </w:p>
    <w:p w:rsidR="00D47B1A" w:rsidRDefault="00D47B1A" w:rsidP="00D47B1A"/>
    <w:p w:rsidR="00D47B1A" w:rsidRDefault="00D47B1A" w:rsidP="00D47B1A">
      <w:pPr>
        <w:jc w:val="center"/>
        <w:rPr>
          <w:b/>
        </w:rPr>
      </w:pPr>
    </w:p>
    <w:p w:rsidR="00D47B1A" w:rsidRPr="006A6A66" w:rsidRDefault="00D47B1A" w:rsidP="00D47B1A">
      <w:r>
        <w:rPr>
          <w:b/>
        </w:rPr>
        <w:t xml:space="preserve">Call to Order:  </w:t>
      </w:r>
      <w:r>
        <w:t>President Thomas Schacht</w:t>
      </w:r>
    </w:p>
    <w:p w:rsidR="00D47B1A" w:rsidRPr="003C06F8" w:rsidRDefault="00D47B1A" w:rsidP="00D47B1A"/>
    <w:p w:rsidR="00D47B1A" w:rsidRDefault="00D47B1A" w:rsidP="00D47B1A">
      <w:r>
        <w:rPr>
          <w:b/>
        </w:rPr>
        <w:t>Approval of Minutes:</w:t>
      </w:r>
      <w:r>
        <w:t xml:space="preserve">  </w:t>
      </w:r>
    </w:p>
    <w:p w:rsidR="0071570A" w:rsidRDefault="0071570A" w:rsidP="00D47B1A"/>
    <w:p w:rsidR="0071570A" w:rsidRDefault="0071570A" w:rsidP="0071570A">
      <w:pPr>
        <w:rPr>
          <w:b/>
        </w:rPr>
      </w:pPr>
      <w:r>
        <w:rPr>
          <w:b/>
        </w:rPr>
        <w:t>Announcements:</w:t>
      </w:r>
    </w:p>
    <w:p w:rsidR="0071570A" w:rsidRDefault="0071570A" w:rsidP="0071570A">
      <w:pPr>
        <w:rPr>
          <w:b/>
        </w:rPr>
      </w:pPr>
    </w:p>
    <w:p w:rsidR="0071570A" w:rsidRPr="0071570A" w:rsidRDefault="0071570A" w:rsidP="0071570A">
      <w:r w:rsidRPr="0071570A">
        <w:t>[1] University enrollment status</w:t>
      </w:r>
    </w:p>
    <w:p w:rsidR="0071570A" w:rsidRDefault="0071570A" w:rsidP="0071570A">
      <w:pPr>
        <w:rPr>
          <w:b/>
        </w:rPr>
      </w:pPr>
    </w:p>
    <w:p w:rsidR="0071570A" w:rsidRPr="0071570A" w:rsidRDefault="0071570A" w:rsidP="0071570A">
      <w:r>
        <w:t>[2</w:t>
      </w:r>
      <w:r w:rsidRPr="0071570A">
        <w:t>] Proposed portable computational device security policy</w:t>
      </w:r>
    </w:p>
    <w:p w:rsidR="0071570A" w:rsidRPr="0071570A" w:rsidRDefault="0071570A" w:rsidP="0071570A"/>
    <w:p w:rsidR="0071570A" w:rsidRPr="0071570A" w:rsidRDefault="0071570A" w:rsidP="0071570A">
      <w:r>
        <w:t>[3</w:t>
      </w:r>
      <w:r w:rsidR="00916187">
        <w:t xml:space="preserve">] Einstein’s funding rumor—request </w:t>
      </w:r>
      <w:r w:rsidRPr="0071570A">
        <w:t xml:space="preserve">from </w:t>
      </w:r>
      <w:r w:rsidR="00DD1FD1">
        <w:t xml:space="preserve">Dr. </w:t>
      </w:r>
      <w:r w:rsidRPr="0071570A">
        <w:t>Jean Flanigan, Library Dean</w:t>
      </w:r>
    </w:p>
    <w:p w:rsidR="0071570A" w:rsidRPr="0071570A" w:rsidRDefault="0071570A" w:rsidP="0071570A"/>
    <w:p w:rsidR="0071570A" w:rsidRPr="0071570A" w:rsidRDefault="0071570A" w:rsidP="0071570A">
      <w:r>
        <w:t>[4</w:t>
      </w:r>
      <w:r w:rsidRPr="0071570A">
        <w:t>] Kentucky A</w:t>
      </w:r>
      <w:r w:rsidR="00916187">
        <w:t xml:space="preserve">AUP Leadership Conference trip—Saturday </w:t>
      </w:r>
      <w:r w:rsidR="00FD4488">
        <w:t>October 30</w:t>
      </w:r>
    </w:p>
    <w:p w:rsidR="0071570A" w:rsidRPr="0071570A" w:rsidRDefault="0071570A" w:rsidP="0071570A"/>
    <w:p w:rsidR="0071570A" w:rsidRDefault="0071570A" w:rsidP="0071570A">
      <w:r>
        <w:t>[5</w:t>
      </w:r>
      <w:r w:rsidRPr="0071570A">
        <w:t>] AAUP Legal Department and Tennessee statutory definition of “Academic Freedom”</w:t>
      </w:r>
    </w:p>
    <w:p w:rsidR="0071570A" w:rsidRDefault="0071570A" w:rsidP="0071570A"/>
    <w:p w:rsidR="00916187" w:rsidRDefault="0071570A" w:rsidP="0071570A">
      <w:r>
        <w:t>[6] QEP Theme Selection Task Force</w:t>
      </w:r>
      <w:r w:rsidR="00916187">
        <w:t>, c</w:t>
      </w:r>
      <w:r w:rsidR="005379DE">
        <w:t xml:space="preserve">haired by Prof Andy Czuchry, College of </w:t>
      </w:r>
    </w:p>
    <w:p w:rsidR="0071570A" w:rsidRDefault="00916187" w:rsidP="0071570A">
      <w:r>
        <w:t xml:space="preserve">      </w:t>
      </w:r>
      <w:r w:rsidR="005379DE">
        <w:t>Business</w:t>
      </w:r>
    </w:p>
    <w:p w:rsidR="005379DE" w:rsidRDefault="005379DE" w:rsidP="0071570A"/>
    <w:p w:rsidR="00916187" w:rsidRDefault="005379DE" w:rsidP="0071570A">
      <w:r>
        <w:t>[7] Ad Hoc Committee to study creation of a universal data</w:t>
      </w:r>
      <w:r w:rsidR="00DD1FD1">
        <w:t>base / institutional repository,</w:t>
      </w:r>
    </w:p>
    <w:p w:rsidR="005379DE" w:rsidRDefault="00916187" w:rsidP="0071570A">
      <w:r>
        <w:t xml:space="preserve">    </w:t>
      </w:r>
      <w:r w:rsidR="005379DE">
        <w:t xml:space="preserve"> </w:t>
      </w:r>
      <w:r>
        <w:t xml:space="preserve"> </w:t>
      </w:r>
      <w:r w:rsidR="00DD1FD1">
        <w:t>c</w:t>
      </w:r>
      <w:r w:rsidR="005379DE">
        <w:t>haired by Professor Celia Szarejko of Library Systems.</w:t>
      </w:r>
    </w:p>
    <w:p w:rsidR="0071570A" w:rsidRDefault="0071570A" w:rsidP="0071570A"/>
    <w:p w:rsidR="0071570A" w:rsidRPr="0071570A" w:rsidRDefault="005379DE" w:rsidP="0071570A">
      <w:r>
        <w:t>[8</w:t>
      </w:r>
      <w:r w:rsidR="0071570A">
        <w:t>] Appointment of Dr. David Arnall to University Library Committee</w:t>
      </w:r>
    </w:p>
    <w:p w:rsidR="00D47B1A" w:rsidRDefault="00D47B1A" w:rsidP="00D47B1A"/>
    <w:p w:rsidR="00D47B1A" w:rsidRDefault="00D47B1A" w:rsidP="00D47B1A">
      <w:pPr>
        <w:rPr>
          <w:b/>
        </w:rPr>
      </w:pPr>
      <w:r>
        <w:rPr>
          <w:b/>
        </w:rPr>
        <w:t>New Business</w:t>
      </w:r>
      <w:r w:rsidR="00916187">
        <w:rPr>
          <w:b/>
        </w:rPr>
        <w:t>:</w:t>
      </w:r>
    </w:p>
    <w:p w:rsidR="0071570A" w:rsidRDefault="0071570A" w:rsidP="00D47B1A">
      <w:pPr>
        <w:rPr>
          <w:b/>
        </w:rPr>
      </w:pPr>
    </w:p>
    <w:p w:rsidR="0071570A" w:rsidRPr="0071570A" w:rsidRDefault="00916187" w:rsidP="00D47B1A">
      <w:r>
        <w:t>[1] Dr. Mike Savada—A&amp;S B</w:t>
      </w:r>
      <w:r w:rsidR="00DD1FD1">
        <w:t xml:space="preserve">iology Chair—Presentation </w:t>
      </w:r>
      <w:r w:rsidR="008B6137">
        <w:t>on f</w:t>
      </w:r>
      <w:r w:rsidR="0071570A" w:rsidRPr="0071570A">
        <w:t xml:space="preserve">aculty </w:t>
      </w:r>
      <w:r w:rsidR="008B6137">
        <w:t>s</w:t>
      </w:r>
      <w:r w:rsidR="0071570A" w:rsidRPr="0071570A">
        <w:t>alaries</w:t>
      </w:r>
    </w:p>
    <w:p w:rsidR="0071570A" w:rsidRPr="0071570A" w:rsidRDefault="0071570A" w:rsidP="00D47B1A"/>
    <w:p w:rsidR="00DD1FD1" w:rsidRDefault="00DD1FD1" w:rsidP="00D47B1A">
      <w:r>
        <w:t xml:space="preserve">[2] Dr. Fred Alsop—Status of policy on </w:t>
      </w:r>
      <w:r w:rsidR="0071570A" w:rsidRPr="0071570A">
        <w:t xml:space="preserve">course cancellation and equity in summer </w:t>
      </w:r>
    </w:p>
    <w:p w:rsidR="00D47B1A" w:rsidRPr="0071570A" w:rsidRDefault="00DD1FD1" w:rsidP="00D47B1A">
      <w:r>
        <w:t xml:space="preserve">     teaching opportunities</w:t>
      </w:r>
    </w:p>
    <w:p w:rsidR="0071570A" w:rsidRPr="0071570A" w:rsidRDefault="0071570A" w:rsidP="00D47B1A"/>
    <w:p w:rsidR="0071570A" w:rsidRPr="0071570A" w:rsidRDefault="0071570A" w:rsidP="00D47B1A">
      <w:r w:rsidRPr="0071570A">
        <w:t>[3] TUFS Action Items</w:t>
      </w:r>
    </w:p>
    <w:p w:rsidR="0071570A" w:rsidRDefault="0071570A" w:rsidP="00D47B1A">
      <w:pPr>
        <w:rPr>
          <w:b/>
        </w:rPr>
      </w:pPr>
    </w:p>
    <w:p w:rsidR="0071570A" w:rsidRPr="0071570A" w:rsidRDefault="0071570A" w:rsidP="00D47B1A">
      <w:r>
        <w:rPr>
          <w:b/>
        </w:rPr>
        <w:tab/>
      </w:r>
      <w:r w:rsidRPr="0071570A">
        <w:t>[a] Dist</w:t>
      </w:r>
      <w:r w:rsidR="00916187">
        <w:t>ribution of potential bonus pay</w:t>
      </w:r>
    </w:p>
    <w:p w:rsidR="0071570A" w:rsidRPr="0071570A" w:rsidRDefault="0071570A" w:rsidP="00D47B1A">
      <w:r w:rsidRPr="0071570A">
        <w:tab/>
        <w:t>[b] I</w:t>
      </w:r>
      <w:r w:rsidR="00916187">
        <w:t>nvestigation of TBR Chancellor s</w:t>
      </w:r>
      <w:r w:rsidRPr="0071570A">
        <w:t>election</w:t>
      </w:r>
    </w:p>
    <w:p w:rsidR="0071570A" w:rsidRPr="0071570A" w:rsidRDefault="0071570A" w:rsidP="00D47B1A">
      <w:r w:rsidRPr="0071570A">
        <w:t xml:space="preserve"> </w:t>
      </w:r>
      <w:r w:rsidRPr="0071570A">
        <w:tab/>
        <w:t>[c] Consolidated response to THEC Public Agenda Plan</w:t>
      </w:r>
    </w:p>
    <w:p w:rsidR="0071570A" w:rsidRPr="0071570A" w:rsidRDefault="0071570A" w:rsidP="00D47B1A">
      <w:r w:rsidRPr="0071570A">
        <w:tab/>
        <w:t>[d] Issues for TUFS presentation to Tennessee Senate Education Committee</w:t>
      </w:r>
    </w:p>
    <w:p w:rsidR="0071570A" w:rsidRDefault="0071570A" w:rsidP="00D47B1A">
      <w:r w:rsidRPr="0071570A">
        <w:tab/>
        <w:t>[e] Mechanism for TUFS response to time-sensitive issues</w:t>
      </w:r>
    </w:p>
    <w:p w:rsidR="0071570A" w:rsidRDefault="0071570A" w:rsidP="00D47B1A"/>
    <w:p w:rsidR="0071570A" w:rsidRDefault="00D47B1A" w:rsidP="00D47B1A">
      <w:r>
        <w:rPr>
          <w:b/>
        </w:rPr>
        <w:t>Continuing Business</w:t>
      </w:r>
      <w:r w:rsidR="0071570A">
        <w:t>:</w:t>
      </w:r>
    </w:p>
    <w:p w:rsidR="0071570A" w:rsidRDefault="0071570A" w:rsidP="00D47B1A"/>
    <w:p w:rsidR="00D47B1A" w:rsidRDefault="0071570A" w:rsidP="00D47B1A">
      <w:r>
        <w:t>[1]</w:t>
      </w:r>
      <w:r w:rsidR="00916187">
        <w:t xml:space="preserve">  </w:t>
      </w:r>
      <w:r>
        <w:t>C</w:t>
      </w:r>
      <w:r w:rsidR="00FD4488">
        <w:t>ommittee assignments and agenda s</w:t>
      </w:r>
      <w:r w:rsidR="005379DE">
        <w:t>election</w:t>
      </w:r>
    </w:p>
    <w:p w:rsidR="0071570A" w:rsidRDefault="0071570A" w:rsidP="00D47B1A"/>
    <w:p w:rsidR="00916187" w:rsidRDefault="00916187" w:rsidP="00D47B1A">
      <w:r>
        <w:t xml:space="preserve">[2]   </w:t>
      </w:r>
      <w:r w:rsidR="0071570A">
        <w:t xml:space="preserve">Nominee to replace </w:t>
      </w:r>
      <w:r>
        <w:t xml:space="preserve">Dr. </w:t>
      </w:r>
      <w:r w:rsidR="0071570A">
        <w:t>Wes</w:t>
      </w:r>
      <w:r>
        <w:t xml:space="preserve">ley Buerkle </w:t>
      </w:r>
      <w:r w:rsidR="0071570A">
        <w:t xml:space="preserve">on the Undergraduate Curriculum </w:t>
      </w:r>
    </w:p>
    <w:p w:rsidR="00D47B1A" w:rsidRPr="00A75094" w:rsidRDefault="00916187" w:rsidP="00D47B1A">
      <w:pPr>
        <w:rPr>
          <w:i/>
        </w:rPr>
      </w:pPr>
      <w:r>
        <w:t xml:space="preserve">       </w:t>
      </w:r>
      <w:r w:rsidR="0071570A">
        <w:t>Committee</w:t>
      </w:r>
    </w:p>
    <w:p w:rsidR="00D47B1A" w:rsidRDefault="00D47B1A" w:rsidP="00D47B1A"/>
    <w:p w:rsidR="00D47B1A" w:rsidRPr="00BD2BEB" w:rsidRDefault="00D47B1A" w:rsidP="00D47B1A">
      <w:pPr>
        <w:rPr>
          <w:b/>
        </w:rPr>
      </w:pPr>
      <w:r>
        <w:rPr>
          <w:b/>
        </w:rPr>
        <w:t xml:space="preserve">Adjournment:  </w:t>
      </w:r>
    </w:p>
    <w:p w:rsidR="00D47B1A" w:rsidRDefault="00D47B1A" w:rsidP="00D47B1A"/>
    <w:p w:rsidR="00D47B1A" w:rsidRDefault="00D47B1A" w:rsidP="00D47B1A">
      <w:pPr>
        <w:rPr>
          <w:b/>
        </w:rPr>
      </w:pPr>
      <w:r>
        <w:rPr>
          <w:b/>
        </w:rPr>
        <w:t xml:space="preserve">Please Note:  Next meeting is </w:t>
      </w:r>
      <w:r w:rsidR="00FD4488">
        <w:rPr>
          <w:b/>
        </w:rPr>
        <w:t>September 27, 2010, at 2:45 pm, in the Forum,</w:t>
      </w:r>
    </w:p>
    <w:p w:rsidR="00FD4488" w:rsidRDefault="00FD4488" w:rsidP="00D47B1A">
      <w:pPr>
        <w:rPr>
          <w:b/>
        </w:rPr>
      </w:pPr>
      <w:r>
        <w:rPr>
          <w:b/>
        </w:rPr>
        <w:tab/>
        <w:t>Culp Center.</w:t>
      </w:r>
    </w:p>
    <w:p w:rsidR="00D47B1A" w:rsidRDefault="00D47B1A" w:rsidP="00D47B1A">
      <w:pPr>
        <w:rPr>
          <w:b/>
        </w:rPr>
      </w:pPr>
      <w:r>
        <w:rPr>
          <w:b/>
        </w:rPr>
        <w:tab/>
      </w:r>
    </w:p>
    <w:p w:rsidR="00D47B1A" w:rsidRPr="00633FF9" w:rsidRDefault="00D47B1A" w:rsidP="00D47B1A">
      <w:pPr>
        <w:rPr>
          <w:b/>
          <w:i/>
        </w:rPr>
      </w:pPr>
      <w:r>
        <w:rPr>
          <w:b/>
          <w:i/>
        </w:rPr>
        <w:t xml:space="preserve">Please send information and notices of non-attendance to </w:t>
      </w:r>
      <w:smartTag w:uri="urn:schemas-microsoft-com:office:smarttags" w:element="PersonName">
        <w:r>
          <w:rPr>
            <w:b/>
            <w:i/>
          </w:rPr>
          <w:t>Kathleen Grover</w:t>
        </w:r>
      </w:smartTag>
      <w:r>
        <w:rPr>
          <w:b/>
          <w:i/>
        </w:rPr>
        <w:t xml:space="preserve"> (</w:t>
      </w:r>
      <w:hyperlink r:id="rId7" w:history="1">
        <w:r w:rsidRPr="00822B2A">
          <w:rPr>
            <w:rStyle w:val="Hyperlink"/>
            <w:b/>
            <w:i/>
          </w:rPr>
          <w:t>grover@etsu.edu</w:t>
        </w:r>
      </w:hyperlink>
      <w:r>
        <w:rPr>
          <w:b/>
          <w:i/>
        </w:rPr>
        <w:t xml:space="preserve"> or 96672), Sec</w:t>
      </w:r>
      <w:r w:rsidR="00DD1FD1">
        <w:rPr>
          <w:b/>
          <w:i/>
        </w:rPr>
        <w:t>retary, Faculty Senate 2010-2011</w:t>
      </w:r>
      <w:r>
        <w:rPr>
          <w:b/>
          <w:i/>
        </w:rPr>
        <w:t>.</w:t>
      </w:r>
    </w:p>
    <w:p w:rsidR="00D47B1A" w:rsidRDefault="00D47B1A" w:rsidP="00D47B1A">
      <w:pPr>
        <w:ind w:left="1440"/>
      </w:pPr>
    </w:p>
    <w:p w:rsidR="00D47B1A" w:rsidRDefault="00D47B1A" w:rsidP="00D47B1A">
      <w:pPr>
        <w:ind w:left="1440"/>
      </w:pPr>
    </w:p>
    <w:p w:rsidR="00D47B1A" w:rsidRPr="005C0F6B" w:rsidRDefault="00D47B1A" w:rsidP="00D47B1A">
      <w:pPr>
        <w:ind w:left="1440"/>
      </w:pPr>
      <w:r>
        <w:t xml:space="preserve">      </w:t>
      </w:r>
    </w:p>
    <w:p w:rsidR="006F182C" w:rsidRDefault="006F182C"/>
    <w:sectPr w:rsidR="006F182C" w:rsidSect="00925DD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FA" w:rsidRDefault="00A348FA" w:rsidP="007228C6">
      <w:r>
        <w:separator/>
      </w:r>
    </w:p>
  </w:endnote>
  <w:endnote w:type="continuationSeparator" w:id="0">
    <w:p w:rsidR="00A348FA" w:rsidRDefault="00A348FA" w:rsidP="0072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FA" w:rsidRDefault="00A348FA" w:rsidP="007228C6">
      <w:r>
        <w:separator/>
      </w:r>
    </w:p>
  </w:footnote>
  <w:footnote w:type="continuationSeparator" w:id="0">
    <w:p w:rsidR="00A348FA" w:rsidRDefault="00A348FA" w:rsidP="0072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900458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B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A348FA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900458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7B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488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A348FA" w:rsidP="00925D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1A"/>
    <w:rsid w:val="005379DE"/>
    <w:rsid w:val="006F182C"/>
    <w:rsid w:val="0071570A"/>
    <w:rsid w:val="007228C6"/>
    <w:rsid w:val="008B6137"/>
    <w:rsid w:val="00900458"/>
    <w:rsid w:val="00916187"/>
    <w:rsid w:val="00A348FA"/>
    <w:rsid w:val="00C6414A"/>
    <w:rsid w:val="00D47B1A"/>
    <w:rsid w:val="00DD1FD1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B1A"/>
    <w:rPr>
      <w:color w:val="0000FF"/>
      <w:u w:val="single"/>
    </w:rPr>
  </w:style>
  <w:style w:type="paragraph" w:styleId="Header">
    <w:name w:val="header"/>
    <w:basedOn w:val="Normal"/>
    <w:link w:val="HeaderChar"/>
    <w:rsid w:val="00D47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7B1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7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ver@e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sena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grover</cp:lastModifiedBy>
  <cp:revision>2</cp:revision>
  <dcterms:created xsi:type="dcterms:W3CDTF">2010-09-07T22:41:00Z</dcterms:created>
  <dcterms:modified xsi:type="dcterms:W3CDTF">2010-09-07T22:41:00Z</dcterms:modified>
</cp:coreProperties>
</file>